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43C1" w14:textId="77777777" w:rsidR="002052E1" w:rsidRDefault="002052E1" w:rsidP="002052E1">
      <w:pPr>
        <w:jc w:val="center"/>
        <w:rPr>
          <w:sz w:val="32"/>
          <w:szCs w:val="32"/>
        </w:rPr>
      </w:pPr>
      <w:r>
        <w:rPr>
          <w:rFonts w:cs="Arial"/>
          <w:sz w:val="32"/>
          <w:szCs w:val="32"/>
          <w:rtl/>
        </w:rPr>
        <w:t>بسم الله الرحمن الرحيم</w:t>
      </w:r>
    </w:p>
    <w:p w14:paraId="074A2C9E" w14:textId="77777777" w:rsidR="002052E1" w:rsidRDefault="002052E1" w:rsidP="002052E1">
      <w:pPr>
        <w:jc w:val="center"/>
        <w:rPr>
          <w:sz w:val="32"/>
          <w:szCs w:val="32"/>
          <w:rtl/>
        </w:rPr>
      </w:pPr>
      <w:r>
        <w:rPr>
          <w:rFonts w:cs="Arial"/>
          <w:sz w:val="32"/>
          <w:szCs w:val="32"/>
          <w:rtl/>
        </w:rPr>
        <w:t>خطبتا الجمعة بعنوان :</w:t>
      </w:r>
    </w:p>
    <w:p w14:paraId="439E5349" w14:textId="77777777" w:rsidR="002052E1" w:rsidRDefault="002052E1" w:rsidP="002052E1">
      <w:pPr>
        <w:jc w:val="center"/>
        <w:rPr>
          <w:color w:val="FF0000"/>
          <w:sz w:val="32"/>
          <w:szCs w:val="32"/>
          <w:rtl/>
        </w:rPr>
      </w:pPr>
      <w:r>
        <w:rPr>
          <w:rFonts w:cs="Arial"/>
          <w:color w:val="FF0000"/>
          <w:sz w:val="32"/>
          <w:szCs w:val="32"/>
          <w:rtl/>
        </w:rPr>
        <w:t>"</w:t>
      </w:r>
      <w:r>
        <w:rPr>
          <w:rFonts w:cs="Arial" w:hint="cs"/>
          <w:color w:val="FF0000"/>
          <w:sz w:val="32"/>
          <w:szCs w:val="32"/>
          <w:rtl/>
        </w:rPr>
        <w:t>فضل شهر الله المحرم ويوم عاشوراء والتحذير من بدع عاشوراء</w:t>
      </w:r>
      <w:r>
        <w:rPr>
          <w:rFonts w:cs="Arial"/>
          <w:color w:val="FF0000"/>
          <w:sz w:val="32"/>
          <w:szCs w:val="32"/>
          <w:rtl/>
        </w:rPr>
        <w:t>"</w:t>
      </w:r>
    </w:p>
    <w:p w14:paraId="2BEDDF9A" w14:textId="1A021CC2" w:rsidR="002052E1" w:rsidRDefault="00073E65" w:rsidP="00073E65">
      <w:pPr>
        <w:jc w:val="center"/>
        <w:rPr>
          <w:sz w:val="32"/>
          <w:szCs w:val="32"/>
          <w:rtl/>
        </w:rPr>
      </w:pPr>
      <w:r>
        <w:rPr>
          <w:rFonts w:cs="Arial"/>
          <w:sz w:val="32"/>
          <w:szCs w:val="32"/>
          <w:rtl/>
        </w:rPr>
        <w:t xml:space="preserve">بتاريخ : </w:t>
      </w:r>
      <w:r w:rsidR="00E75DFA">
        <w:rPr>
          <w:rFonts w:cs="Arial" w:hint="cs"/>
          <w:sz w:val="32"/>
          <w:szCs w:val="32"/>
          <w:rtl/>
        </w:rPr>
        <w:t>9</w:t>
      </w:r>
      <w:r>
        <w:rPr>
          <w:rFonts w:cs="Arial"/>
          <w:sz w:val="32"/>
          <w:szCs w:val="32"/>
          <w:rtl/>
        </w:rPr>
        <w:t>/</w:t>
      </w:r>
      <w:r>
        <w:rPr>
          <w:rFonts w:cs="Arial" w:hint="cs"/>
          <w:sz w:val="32"/>
          <w:szCs w:val="32"/>
          <w:rtl/>
        </w:rPr>
        <w:t>1</w:t>
      </w:r>
      <w:r>
        <w:rPr>
          <w:rFonts w:cs="Arial"/>
          <w:sz w:val="32"/>
          <w:szCs w:val="32"/>
          <w:rtl/>
        </w:rPr>
        <w:t>/</w:t>
      </w:r>
      <w:r w:rsidR="00E75DFA">
        <w:rPr>
          <w:rFonts w:cs="Arial" w:hint="cs"/>
          <w:sz w:val="32"/>
          <w:szCs w:val="32"/>
          <w:rtl/>
        </w:rPr>
        <w:t>1447</w:t>
      </w:r>
      <w:r w:rsidR="000503EE">
        <w:rPr>
          <w:rFonts w:cs="Arial" w:hint="cs"/>
          <w:sz w:val="32"/>
          <w:szCs w:val="32"/>
          <w:rtl/>
        </w:rPr>
        <w:t xml:space="preserve"> هـ</w:t>
      </w:r>
    </w:p>
    <w:p w14:paraId="5FA7E6BE" w14:textId="77777777" w:rsidR="002052E1" w:rsidRDefault="002052E1" w:rsidP="002052E1">
      <w:pPr>
        <w:jc w:val="center"/>
        <w:rPr>
          <w:sz w:val="32"/>
          <w:szCs w:val="32"/>
          <w:rtl/>
        </w:rPr>
      </w:pPr>
      <w:r>
        <w:rPr>
          <w:rFonts w:cs="Arial"/>
          <w:sz w:val="32"/>
          <w:szCs w:val="32"/>
          <w:rtl/>
        </w:rPr>
        <w:t>للدكتور / أحمد بن علي علوش مدخلي ، خطيب جامع الوالد/ علي علوش مدخلي وإمام جامع أحمد علوش بالركوبة</w:t>
      </w:r>
    </w:p>
    <w:p w14:paraId="474BF205" w14:textId="77777777" w:rsidR="002052E1" w:rsidRDefault="002052E1" w:rsidP="002052E1">
      <w:pPr>
        <w:jc w:val="center"/>
        <w:rPr>
          <w:sz w:val="32"/>
          <w:szCs w:val="32"/>
          <w:rtl/>
        </w:rPr>
      </w:pPr>
    </w:p>
    <w:p w14:paraId="47909257" w14:textId="77777777" w:rsidR="002052E1" w:rsidRDefault="002052E1" w:rsidP="002052E1">
      <w:pPr>
        <w:jc w:val="center"/>
        <w:rPr>
          <w:color w:val="FF0000"/>
          <w:sz w:val="32"/>
          <w:szCs w:val="32"/>
          <w:rtl/>
        </w:rPr>
      </w:pPr>
      <w:r>
        <w:rPr>
          <w:rFonts w:cs="Arial"/>
          <w:color w:val="FF0000"/>
          <w:sz w:val="32"/>
          <w:szCs w:val="32"/>
          <w:rtl/>
        </w:rPr>
        <w:t>الخطبة الأولى</w:t>
      </w:r>
    </w:p>
    <w:p w14:paraId="104AFC5C" w14:textId="77777777" w:rsidR="00234B61" w:rsidRDefault="00234B61" w:rsidP="005723C5">
      <w:pPr>
        <w:jc w:val="both"/>
        <w:rPr>
          <w:rFonts w:asciiTheme="minorBidi" w:hAnsiTheme="minorBidi" w:cs="Arial"/>
          <w:sz w:val="32"/>
          <w:szCs w:val="32"/>
        </w:rPr>
      </w:pPr>
      <w:r>
        <w:rPr>
          <w:rFonts w:asciiTheme="minorBidi" w:hAnsiTheme="minorBidi" w:cs="Arial"/>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27C0065A" w14:textId="77777777" w:rsidR="00234B61" w:rsidRDefault="00234B61" w:rsidP="005723C5">
      <w:pPr>
        <w:jc w:val="both"/>
        <w:rPr>
          <w:rFonts w:asciiTheme="minorBidi" w:hAnsiTheme="minorBidi" w:cs="Arial"/>
          <w:sz w:val="32"/>
          <w:szCs w:val="32"/>
          <w:rtl/>
        </w:rPr>
      </w:pPr>
      <w:r>
        <w:rPr>
          <w:rFonts w:asciiTheme="minorBidi" w:hAnsiTheme="minorBidi" w:cs="Arial"/>
          <w:sz w:val="32"/>
          <w:szCs w:val="32"/>
          <w:rtl/>
        </w:rPr>
        <w:t xml:space="preserve"> {يَٰٓأَيُّهَا ٱلَّذِينَ ءَامَنُواْ ٱتَّقُواْ ٱللَّهَ حَقَّ تُقَاتِهِۦ وَلَا تَمُوتُنَّ إِلَّا وَأَنتُم مُّسۡلِمُونَ} </w:t>
      </w:r>
      <w:r>
        <w:rPr>
          <w:rFonts w:asciiTheme="minorBidi" w:hAnsiTheme="minorBidi" w:cs="Arial"/>
          <w:sz w:val="32"/>
          <w:szCs w:val="32"/>
          <w:vertAlign w:val="superscript"/>
          <w:rtl/>
        </w:rPr>
        <w:footnoteReference w:id="1"/>
      </w:r>
    </w:p>
    <w:p w14:paraId="0CC075A1" w14:textId="77777777" w:rsidR="00234B61" w:rsidRDefault="00234B61" w:rsidP="005723C5">
      <w:pPr>
        <w:jc w:val="both"/>
        <w:rPr>
          <w:rFonts w:asciiTheme="minorBidi" w:hAnsiTheme="minorBidi" w:cs="Arial"/>
          <w:sz w:val="32"/>
          <w:szCs w:val="32"/>
          <w:rtl/>
        </w:rPr>
      </w:pPr>
      <w:r>
        <w:rPr>
          <w:rFonts w:asciiTheme="minorBidi" w:hAnsiTheme="minorBidi" w:cs="Arial"/>
          <w:sz w:val="32"/>
          <w:szCs w:val="32"/>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w:t>
      </w:r>
      <w:r>
        <w:rPr>
          <w:rFonts w:asciiTheme="minorBidi" w:hAnsiTheme="minorBidi" w:cs="Arial"/>
          <w:sz w:val="32"/>
          <w:szCs w:val="32"/>
          <w:vertAlign w:val="superscript"/>
          <w:rtl/>
        </w:rPr>
        <w:footnoteReference w:id="2"/>
      </w:r>
    </w:p>
    <w:p w14:paraId="4E6D472D" w14:textId="77777777" w:rsidR="00234B61" w:rsidRDefault="00234B61" w:rsidP="005723C5">
      <w:pPr>
        <w:jc w:val="both"/>
        <w:rPr>
          <w:rFonts w:asciiTheme="minorBidi" w:hAnsiTheme="minorBidi" w:cs="Arial"/>
          <w:sz w:val="32"/>
          <w:szCs w:val="32"/>
          <w:rtl/>
        </w:rPr>
      </w:pPr>
      <w:r>
        <w:rPr>
          <w:rFonts w:asciiTheme="minorBidi" w:hAnsiTheme="minorBidi" w:cs="Arial"/>
          <w:sz w:val="32"/>
          <w:szCs w:val="32"/>
          <w:rtl/>
        </w:rPr>
        <w:t>{يَٰٓأَيُّهَا ٱلَّذِينَ ءَامَنُواْ ٱتَّقُواْ ٱللَّهَ وَقُولُواْ قَوۡلٗا سَدِيدٗا * يُصۡلِحۡ لَكُمۡ أَعۡمَٰلَكُمۡ وَيَغۡفِرۡ لَكُمۡ ذُنُوبَكُمۡۗ وَمَن يُطِعِ ٱللَّهَ وَرَسُولَهُۥ فَقَدۡ فَازَ فَوۡزًا عَظِيمًا}</w:t>
      </w:r>
      <w:r>
        <w:rPr>
          <w:rFonts w:asciiTheme="minorBidi" w:hAnsiTheme="minorBidi" w:cs="Arial"/>
          <w:sz w:val="32"/>
          <w:szCs w:val="32"/>
          <w:vertAlign w:val="superscript"/>
          <w:rtl/>
        </w:rPr>
        <w:footnoteReference w:id="3"/>
      </w:r>
    </w:p>
    <w:p w14:paraId="51507133" w14:textId="3CEDAFED" w:rsidR="00073E65" w:rsidRDefault="00234B61" w:rsidP="005723C5">
      <w:pPr>
        <w:jc w:val="both"/>
        <w:rPr>
          <w:sz w:val="32"/>
          <w:szCs w:val="32"/>
          <w:rtl/>
        </w:rPr>
      </w:pPr>
      <w:r>
        <w:rPr>
          <w:rFonts w:hint="cs"/>
          <w:sz w:val="32"/>
          <w:szCs w:val="32"/>
          <w:rtl/>
        </w:rPr>
        <w:t xml:space="preserve">عباد الله ها نحن نودع عاماً ونستقبل عاماً جديداً وقد بين الله جل وعلا </w:t>
      </w:r>
      <w:r w:rsidR="00CE17EB">
        <w:rPr>
          <w:rFonts w:hint="cs"/>
          <w:sz w:val="32"/>
          <w:szCs w:val="32"/>
          <w:rtl/>
        </w:rPr>
        <w:t>كل شيء قال تعالى {</w:t>
      </w:r>
      <w:r w:rsidR="00CE17EB" w:rsidRPr="00CE17EB">
        <w:rPr>
          <w:rFonts w:cs="Arial"/>
          <w:sz w:val="32"/>
          <w:szCs w:val="32"/>
          <w:rtl/>
        </w:rPr>
        <w:t xml:space="preserve">إِنَّ عِدَّةَ </w:t>
      </w:r>
      <w:r w:rsidR="00CE17EB" w:rsidRPr="00CE17EB">
        <w:rPr>
          <w:rFonts w:cs="Arial" w:hint="cs"/>
          <w:sz w:val="32"/>
          <w:szCs w:val="32"/>
          <w:rtl/>
        </w:rPr>
        <w:t>ٱ</w:t>
      </w:r>
      <w:r w:rsidR="00CE17EB" w:rsidRPr="00CE17EB">
        <w:rPr>
          <w:rFonts w:cs="Arial" w:hint="eastAsia"/>
          <w:sz w:val="32"/>
          <w:szCs w:val="32"/>
          <w:rtl/>
        </w:rPr>
        <w:t>لشُّهُورِ</w:t>
      </w:r>
      <w:r w:rsidR="00CE17EB" w:rsidRPr="00CE17EB">
        <w:rPr>
          <w:rFonts w:cs="Arial"/>
          <w:sz w:val="32"/>
          <w:szCs w:val="32"/>
          <w:rtl/>
        </w:rPr>
        <w:t xml:space="preserve"> عِندَ </w:t>
      </w:r>
      <w:r w:rsidR="00CE17EB" w:rsidRPr="00CE17EB">
        <w:rPr>
          <w:rFonts w:cs="Arial" w:hint="cs"/>
          <w:sz w:val="32"/>
          <w:szCs w:val="32"/>
          <w:rtl/>
        </w:rPr>
        <w:t>ٱ</w:t>
      </w:r>
      <w:r w:rsidR="00CE17EB" w:rsidRPr="00CE17EB">
        <w:rPr>
          <w:rFonts w:cs="Arial" w:hint="eastAsia"/>
          <w:sz w:val="32"/>
          <w:szCs w:val="32"/>
          <w:rtl/>
        </w:rPr>
        <w:t>للَّهِ</w:t>
      </w:r>
      <w:r w:rsidR="00CE17EB" w:rsidRPr="00CE17EB">
        <w:rPr>
          <w:rFonts w:cs="Arial"/>
          <w:sz w:val="32"/>
          <w:szCs w:val="32"/>
          <w:rtl/>
        </w:rPr>
        <w:t xml:space="preserve"> </w:t>
      </w:r>
      <w:r w:rsidR="00CE17EB" w:rsidRPr="00CE17EB">
        <w:rPr>
          <w:rFonts w:cs="Arial" w:hint="cs"/>
          <w:sz w:val="32"/>
          <w:szCs w:val="32"/>
          <w:rtl/>
        </w:rPr>
        <w:t>ٱ</w:t>
      </w:r>
      <w:r w:rsidR="00CE17EB" w:rsidRPr="00CE17EB">
        <w:rPr>
          <w:rFonts w:cs="Arial" w:hint="eastAsia"/>
          <w:sz w:val="32"/>
          <w:szCs w:val="32"/>
          <w:rtl/>
        </w:rPr>
        <w:t>ثْنَا</w:t>
      </w:r>
      <w:r w:rsidR="00CE17EB" w:rsidRPr="00CE17EB">
        <w:rPr>
          <w:rFonts w:cs="Arial"/>
          <w:sz w:val="32"/>
          <w:szCs w:val="32"/>
          <w:rtl/>
        </w:rPr>
        <w:t xml:space="preserve"> عَشَرَ شَهْرًا فِى كِتَٰبِ </w:t>
      </w:r>
      <w:r w:rsidR="00CE17EB" w:rsidRPr="00CE17EB">
        <w:rPr>
          <w:rFonts w:cs="Arial" w:hint="cs"/>
          <w:sz w:val="32"/>
          <w:szCs w:val="32"/>
          <w:rtl/>
        </w:rPr>
        <w:t>ٱ</w:t>
      </w:r>
      <w:r w:rsidR="00CE17EB" w:rsidRPr="00CE17EB">
        <w:rPr>
          <w:rFonts w:cs="Arial" w:hint="eastAsia"/>
          <w:sz w:val="32"/>
          <w:szCs w:val="32"/>
          <w:rtl/>
        </w:rPr>
        <w:t>للَّهِ</w:t>
      </w:r>
      <w:r w:rsidR="00CE17EB" w:rsidRPr="00CE17EB">
        <w:rPr>
          <w:rFonts w:cs="Arial"/>
          <w:sz w:val="32"/>
          <w:szCs w:val="32"/>
          <w:rtl/>
        </w:rPr>
        <w:t xml:space="preserve"> يَوْمَ خَلَقَ </w:t>
      </w:r>
      <w:r w:rsidR="00CE17EB" w:rsidRPr="00CE17EB">
        <w:rPr>
          <w:rFonts w:cs="Arial" w:hint="cs"/>
          <w:sz w:val="32"/>
          <w:szCs w:val="32"/>
          <w:rtl/>
        </w:rPr>
        <w:t>ٱ</w:t>
      </w:r>
      <w:r w:rsidR="00CE17EB" w:rsidRPr="00CE17EB">
        <w:rPr>
          <w:rFonts w:cs="Arial" w:hint="eastAsia"/>
          <w:sz w:val="32"/>
          <w:szCs w:val="32"/>
          <w:rtl/>
        </w:rPr>
        <w:t>لسَّمَٰوَٰتِ</w:t>
      </w:r>
      <w:r w:rsidR="00CE17EB" w:rsidRPr="00CE17EB">
        <w:rPr>
          <w:rFonts w:cs="Arial"/>
          <w:sz w:val="32"/>
          <w:szCs w:val="32"/>
          <w:rtl/>
        </w:rPr>
        <w:t xml:space="preserve"> وَ</w:t>
      </w:r>
      <w:r w:rsidR="00CE17EB" w:rsidRPr="00CE17EB">
        <w:rPr>
          <w:rFonts w:cs="Arial" w:hint="cs"/>
          <w:sz w:val="32"/>
          <w:szCs w:val="32"/>
          <w:rtl/>
        </w:rPr>
        <w:t>ٱ</w:t>
      </w:r>
      <w:r w:rsidR="00CE17EB" w:rsidRPr="00CE17EB">
        <w:rPr>
          <w:rFonts w:cs="Arial" w:hint="eastAsia"/>
          <w:sz w:val="32"/>
          <w:szCs w:val="32"/>
          <w:rtl/>
        </w:rPr>
        <w:t>لْأَرْضَ</w:t>
      </w:r>
      <w:r w:rsidR="00CE17EB" w:rsidRPr="00CE17EB">
        <w:rPr>
          <w:rFonts w:cs="Arial"/>
          <w:sz w:val="32"/>
          <w:szCs w:val="32"/>
          <w:rtl/>
        </w:rPr>
        <w:t xml:space="preserve"> مِنْهَآ أَرْبَعَةٌ حُرُمٌ ۚ ذَٰلِكَ </w:t>
      </w:r>
      <w:r w:rsidR="00CE17EB" w:rsidRPr="00CE17EB">
        <w:rPr>
          <w:rFonts w:cs="Arial" w:hint="cs"/>
          <w:sz w:val="32"/>
          <w:szCs w:val="32"/>
          <w:rtl/>
        </w:rPr>
        <w:t>ٱ</w:t>
      </w:r>
      <w:r w:rsidR="00CE17EB" w:rsidRPr="00CE17EB">
        <w:rPr>
          <w:rFonts w:cs="Arial" w:hint="eastAsia"/>
          <w:sz w:val="32"/>
          <w:szCs w:val="32"/>
          <w:rtl/>
        </w:rPr>
        <w:t>لدِّينُ</w:t>
      </w:r>
      <w:r w:rsidR="00CE17EB" w:rsidRPr="00CE17EB">
        <w:rPr>
          <w:rFonts w:cs="Arial"/>
          <w:sz w:val="32"/>
          <w:szCs w:val="32"/>
          <w:rtl/>
        </w:rPr>
        <w:t xml:space="preserve"> </w:t>
      </w:r>
      <w:r w:rsidR="00CE17EB" w:rsidRPr="00CE17EB">
        <w:rPr>
          <w:rFonts w:cs="Arial" w:hint="cs"/>
          <w:sz w:val="32"/>
          <w:szCs w:val="32"/>
          <w:rtl/>
        </w:rPr>
        <w:t>ٱ</w:t>
      </w:r>
      <w:r w:rsidR="00CE17EB" w:rsidRPr="00CE17EB">
        <w:rPr>
          <w:rFonts w:cs="Arial" w:hint="eastAsia"/>
          <w:sz w:val="32"/>
          <w:szCs w:val="32"/>
          <w:rtl/>
        </w:rPr>
        <w:t>لْقَيِّمُ</w:t>
      </w:r>
      <w:r w:rsidR="00CE17EB" w:rsidRPr="00CE17EB">
        <w:rPr>
          <w:rFonts w:cs="Arial"/>
          <w:sz w:val="32"/>
          <w:szCs w:val="32"/>
          <w:rtl/>
        </w:rPr>
        <w:t xml:space="preserve"> ۚ فَلَا تَظْلِمُواْ فِيهِنَّ أَنفُسَكُمْ</w:t>
      </w:r>
      <w:r w:rsidR="00CE17EB">
        <w:rPr>
          <w:rFonts w:hint="cs"/>
          <w:sz w:val="32"/>
          <w:szCs w:val="32"/>
          <w:rtl/>
        </w:rPr>
        <w:t>}</w:t>
      </w:r>
      <w:r w:rsidR="00CE17EB">
        <w:rPr>
          <w:rStyle w:val="a4"/>
          <w:sz w:val="32"/>
          <w:szCs w:val="32"/>
          <w:rtl/>
        </w:rPr>
        <w:footnoteReference w:id="4"/>
      </w:r>
    </w:p>
    <w:p w14:paraId="161381EE" w14:textId="77777777" w:rsidR="00CE17EB" w:rsidRDefault="00CE17EB" w:rsidP="005723C5">
      <w:pPr>
        <w:jc w:val="both"/>
        <w:rPr>
          <w:sz w:val="32"/>
          <w:szCs w:val="32"/>
          <w:rtl/>
        </w:rPr>
      </w:pPr>
      <w:r>
        <w:rPr>
          <w:rFonts w:hint="cs"/>
          <w:sz w:val="32"/>
          <w:szCs w:val="32"/>
          <w:rtl/>
        </w:rPr>
        <w:t xml:space="preserve">وجاء في الصحيحين عن أبي بكرة رضي الله عنه </w:t>
      </w:r>
      <w:r w:rsidR="004F7016">
        <w:rPr>
          <w:rFonts w:hint="cs"/>
          <w:sz w:val="32"/>
          <w:szCs w:val="32"/>
          <w:rtl/>
        </w:rPr>
        <w:t xml:space="preserve">أن رسول الله صلى الله عليه وسلم قال: "إن الزمن قد استدار كهيئته يوم خلق الله السماوات والأرض السنة اثنا عشر شهراً منها أربعة حُرم ثلاثة متواليات: ذو القعدة وذو الحجة والمحرم </w:t>
      </w:r>
      <w:r w:rsidR="00920515">
        <w:rPr>
          <w:rFonts w:hint="cs"/>
          <w:sz w:val="32"/>
          <w:szCs w:val="32"/>
          <w:rtl/>
        </w:rPr>
        <w:t xml:space="preserve">ورجب </w:t>
      </w:r>
      <w:r w:rsidR="004F7016">
        <w:rPr>
          <w:rFonts w:hint="cs"/>
          <w:sz w:val="32"/>
          <w:szCs w:val="32"/>
          <w:rtl/>
        </w:rPr>
        <w:t>مضر الذي بين جمادى وشعبان"</w:t>
      </w:r>
    </w:p>
    <w:p w14:paraId="056C371F" w14:textId="1409F806" w:rsidR="004F7016" w:rsidRDefault="004F7016" w:rsidP="005723C5">
      <w:pPr>
        <w:jc w:val="both"/>
        <w:rPr>
          <w:sz w:val="32"/>
          <w:szCs w:val="32"/>
          <w:rtl/>
        </w:rPr>
      </w:pPr>
      <w:r>
        <w:rPr>
          <w:rFonts w:hint="cs"/>
          <w:sz w:val="32"/>
          <w:szCs w:val="32"/>
          <w:rtl/>
        </w:rPr>
        <w:t xml:space="preserve">وفي </w:t>
      </w:r>
      <w:r w:rsidR="00920515">
        <w:rPr>
          <w:rFonts w:hint="cs"/>
          <w:sz w:val="32"/>
          <w:szCs w:val="32"/>
          <w:rtl/>
        </w:rPr>
        <w:t>هذه الآية و</w:t>
      </w:r>
      <w:r>
        <w:rPr>
          <w:rFonts w:hint="cs"/>
          <w:sz w:val="32"/>
          <w:szCs w:val="32"/>
          <w:rtl/>
        </w:rPr>
        <w:t xml:space="preserve">هذا الحديث يبين </w:t>
      </w:r>
      <w:r w:rsidR="006012C5">
        <w:rPr>
          <w:rFonts w:hint="cs"/>
          <w:sz w:val="32"/>
          <w:szCs w:val="32"/>
          <w:rtl/>
        </w:rPr>
        <w:t xml:space="preserve">الله ورسوله </w:t>
      </w:r>
      <w:r>
        <w:rPr>
          <w:rFonts w:hint="cs"/>
          <w:sz w:val="32"/>
          <w:szCs w:val="32"/>
          <w:rtl/>
        </w:rPr>
        <w:t>أن دين</w:t>
      </w:r>
      <w:r w:rsidR="006012C5">
        <w:rPr>
          <w:rFonts w:hint="cs"/>
          <w:sz w:val="32"/>
          <w:szCs w:val="32"/>
          <w:rtl/>
        </w:rPr>
        <w:t xml:space="preserve"> </w:t>
      </w:r>
      <w:r>
        <w:rPr>
          <w:rFonts w:hint="cs"/>
          <w:sz w:val="32"/>
          <w:szCs w:val="32"/>
          <w:rtl/>
        </w:rPr>
        <w:t xml:space="preserve">الإسلام أقر كل شيءٍ بما هو عليه فكانوا في الجاهلية يتلاعبون في الأشهر الحرم لأنهم يعلمون أن هذه الأشهر لا يجوز فيها القتال فكانوا إذا أرادوا أن يستحلوا شهر الله المحرم أعلنوا في الحج بأن </w:t>
      </w:r>
      <w:r>
        <w:rPr>
          <w:rFonts w:hint="cs"/>
          <w:sz w:val="32"/>
          <w:szCs w:val="32"/>
          <w:rtl/>
        </w:rPr>
        <w:lastRenderedPageBreak/>
        <w:t>ال</w:t>
      </w:r>
      <w:r w:rsidR="007D1B40">
        <w:rPr>
          <w:rFonts w:hint="cs"/>
          <w:sz w:val="32"/>
          <w:szCs w:val="32"/>
          <w:rtl/>
        </w:rPr>
        <w:t>محرم القادم اسمه صفر الأول فينسؤ</w:t>
      </w:r>
      <w:r>
        <w:rPr>
          <w:rFonts w:hint="cs"/>
          <w:sz w:val="32"/>
          <w:szCs w:val="32"/>
          <w:rtl/>
        </w:rPr>
        <w:t>ونه من مكانه إلى مكان آخر ولهذا رد الله عليهم بقوله {</w:t>
      </w:r>
      <w:r w:rsidRPr="004F7016">
        <w:rPr>
          <w:rFonts w:cs="Arial"/>
          <w:sz w:val="32"/>
          <w:szCs w:val="32"/>
          <w:rtl/>
        </w:rPr>
        <w:t xml:space="preserve">إِنَّمَا </w:t>
      </w:r>
      <w:r w:rsidRPr="004F7016">
        <w:rPr>
          <w:rFonts w:cs="Arial" w:hint="cs"/>
          <w:sz w:val="32"/>
          <w:szCs w:val="32"/>
          <w:rtl/>
        </w:rPr>
        <w:t>ٱ</w:t>
      </w:r>
      <w:r w:rsidRPr="004F7016">
        <w:rPr>
          <w:rFonts w:cs="Arial" w:hint="eastAsia"/>
          <w:sz w:val="32"/>
          <w:szCs w:val="32"/>
          <w:rtl/>
        </w:rPr>
        <w:t>لنَّسِىٓءُ</w:t>
      </w:r>
      <w:r w:rsidRPr="004F7016">
        <w:rPr>
          <w:rFonts w:cs="Arial"/>
          <w:sz w:val="32"/>
          <w:szCs w:val="32"/>
          <w:rtl/>
        </w:rPr>
        <w:t xml:space="preserve"> زِيَادَةٌ فِى </w:t>
      </w:r>
      <w:r w:rsidRPr="004F7016">
        <w:rPr>
          <w:rFonts w:cs="Arial" w:hint="cs"/>
          <w:sz w:val="32"/>
          <w:szCs w:val="32"/>
          <w:rtl/>
        </w:rPr>
        <w:t>ٱ</w:t>
      </w:r>
      <w:r w:rsidRPr="004F7016">
        <w:rPr>
          <w:rFonts w:cs="Arial" w:hint="eastAsia"/>
          <w:sz w:val="32"/>
          <w:szCs w:val="32"/>
          <w:rtl/>
        </w:rPr>
        <w:t>لْكُفْرِ</w:t>
      </w:r>
      <w:r w:rsidRPr="004F7016">
        <w:rPr>
          <w:rFonts w:cs="Arial"/>
          <w:sz w:val="32"/>
          <w:szCs w:val="32"/>
          <w:rtl/>
        </w:rPr>
        <w:t xml:space="preserve"> ۖ يُضَلُّ بِهِ </w:t>
      </w:r>
      <w:r w:rsidRPr="004F7016">
        <w:rPr>
          <w:rFonts w:cs="Arial" w:hint="cs"/>
          <w:sz w:val="32"/>
          <w:szCs w:val="32"/>
          <w:rtl/>
        </w:rPr>
        <w:t>ٱ</w:t>
      </w:r>
      <w:r w:rsidRPr="004F7016">
        <w:rPr>
          <w:rFonts w:cs="Arial" w:hint="eastAsia"/>
          <w:sz w:val="32"/>
          <w:szCs w:val="32"/>
          <w:rtl/>
        </w:rPr>
        <w:t>لَّذِينَ</w:t>
      </w:r>
      <w:r w:rsidRPr="004F7016">
        <w:rPr>
          <w:rFonts w:cs="Arial"/>
          <w:sz w:val="32"/>
          <w:szCs w:val="32"/>
          <w:rtl/>
        </w:rPr>
        <w:t xml:space="preserve"> كَفَرُواْ يُحِلُّونَهُ</w:t>
      </w:r>
      <w:r w:rsidRPr="004F7016">
        <w:rPr>
          <w:rFonts w:cs="Arial" w:hint="cs"/>
          <w:sz w:val="32"/>
          <w:szCs w:val="32"/>
          <w:rtl/>
        </w:rPr>
        <w:t>ۥ</w:t>
      </w:r>
      <w:r w:rsidRPr="004F7016">
        <w:rPr>
          <w:rFonts w:cs="Arial"/>
          <w:sz w:val="32"/>
          <w:szCs w:val="32"/>
          <w:rtl/>
        </w:rPr>
        <w:t xml:space="preserve"> عَامًا وَيُحَرِّمُونَهُ</w:t>
      </w:r>
      <w:r w:rsidRPr="004F7016">
        <w:rPr>
          <w:rFonts w:cs="Arial" w:hint="cs"/>
          <w:sz w:val="32"/>
          <w:szCs w:val="32"/>
          <w:rtl/>
        </w:rPr>
        <w:t>ۥ</w:t>
      </w:r>
      <w:r w:rsidRPr="004F7016">
        <w:rPr>
          <w:rFonts w:cs="Arial"/>
          <w:sz w:val="32"/>
          <w:szCs w:val="32"/>
          <w:rtl/>
        </w:rPr>
        <w:t xml:space="preserve"> عَامًا لِّيُوَاطِـُٔواْ عِدَّةَ مَا حَرَّمَ </w:t>
      </w:r>
      <w:r w:rsidRPr="004F7016">
        <w:rPr>
          <w:rFonts w:cs="Arial" w:hint="cs"/>
          <w:sz w:val="32"/>
          <w:szCs w:val="32"/>
          <w:rtl/>
        </w:rPr>
        <w:t>ٱ</w:t>
      </w:r>
      <w:r w:rsidRPr="004F7016">
        <w:rPr>
          <w:rFonts w:cs="Arial" w:hint="eastAsia"/>
          <w:sz w:val="32"/>
          <w:szCs w:val="32"/>
          <w:rtl/>
        </w:rPr>
        <w:t>للَّهُ</w:t>
      </w:r>
      <w:r w:rsidRPr="004F7016">
        <w:rPr>
          <w:rFonts w:cs="Arial"/>
          <w:sz w:val="32"/>
          <w:szCs w:val="32"/>
          <w:rtl/>
        </w:rPr>
        <w:t xml:space="preserve"> فَيُحِلُّواْ مَا حَرَّمَ </w:t>
      </w:r>
      <w:r w:rsidRPr="004F7016">
        <w:rPr>
          <w:rFonts w:cs="Arial" w:hint="cs"/>
          <w:sz w:val="32"/>
          <w:szCs w:val="32"/>
          <w:rtl/>
        </w:rPr>
        <w:t>ٱ</w:t>
      </w:r>
      <w:r w:rsidRPr="004F7016">
        <w:rPr>
          <w:rFonts w:cs="Arial" w:hint="eastAsia"/>
          <w:sz w:val="32"/>
          <w:szCs w:val="32"/>
          <w:rtl/>
        </w:rPr>
        <w:t>للَّهُ</w:t>
      </w:r>
      <w:r>
        <w:rPr>
          <w:rFonts w:hint="cs"/>
          <w:sz w:val="32"/>
          <w:szCs w:val="32"/>
          <w:rtl/>
        </w:rPr>
        <w:t>}</w:t>
      </w:r>
      <w:r>
        <w:rPr>
          <w:rStyle w:val="a4"/>
          <w:sz w:val="32"/>
          <w:szCs w:val="32"/>
          <w:rtl/>
        </w:rPr>
        <w:footnoteReference w:id="5"/>
      </w:r>
    </w:p>
    <w:p w14:paraId="238B4175" w14:textId="77777777" w:rsidR="002C1F6D" w:rsidRDefault="00920515" w:rsidP="005723C5">
      <w:pPr>
        <w:jc w:val="both"/>
        <w:rPr>
          <w:sz w:val="32"/>
          <w:szCs w:val="32"/>
          <w:rtl/>
        </w:rPr>
      </w:pPr>
      <w:r>
        <w:rPr>
          <w:rFonts w:hint="cs"/>
          <w:sz w:val="32"/>
          <w:szCs w:val="32"/>
          <w:rtl/>
        </w:rPr>
        <w:t>فهذه الأشهر ثابتة ثلاث</w:t>
      </w:r>
      <w:r w:rsidR="00EC1130">
        <w:rPr>
          <w:rFonts w:hint="cs"/>
          <w:sz w:val="32"/>
          <w:szCs w:val="32"/>
          <w:rtl/>
        </w:rPr>
        <w:t>ة</w:t>
      </w:r>
      <w:r>
        <w:rPr>
          <w:rFonts w:hint="cs"/>
          <w:sz w:val="32"/>
          <w:szCs w:val="32"/>
          <w:rtl/>
        </w:rPr>
        <w:t xml:space="preserve"> متوالية</w:t>
      </w:r>
      <w:r w:rsidR="00C6729F">
        <w:rPr>
          <w:rFonts w:hint="cs"/>
          <w:sz w:val="32"/>
          <w:szCs w:val="32"/>
          <w:rtl/>
        </w:rPr>
        <w:t xml:space="preserve"> ومن الحكم فيها أن فيها أداء فريضة الحج وهو يحتاج إلى أمن الطريق من الاعتداء على الأنفس فجعل الله جل وعلا شهراً قبل شهر الحج وشهراً بعد شهر الحج {</w:t>
      </w:r>
      <w:r w:rsidR="00C6729F" w:rsidRPr="00C6729F">
        <w:rPr>
          <w:rtl/>
        </w:rPr>
        <w:t xml:space="preserve"> </w:t>
      </w:r>
      <w:r w:rsidR="00C6729F" w:rsidRPr="00C6729F">
        <w:rPr>
          <w:rFonts w:cs="Arial"/>
          <w:sz w:val="32"/>
          <w:szCs w:val="32"/>
          <w:rtl/>
        </w:rPr>
        <w:t xml:space="preserve">ذَٰلِكَ فَضْلُ </w:t>
      </w:r>
      <w:r w:rsidR="00C6729F" w:rsidRPr="00C6729F">
        <w:rPr>
          <w:rFonts w:cs="Arial" w:hint="cs"/>
          <w:sz w:val="32"/>
          <w:szCs w:val="32"/>
          <w:rtl/>
        </w:rPr>
        <w:t>ٱ</w:t>
      </w:r>
      <w:r w:rsidR="00C6729F" w:rsidRPr="00C6729F">
        <w:rPr>
          <w:rFonts w:cs="Arial" w:hint="eastAsia"/>
          <w:sz w:val="32"/>
          <w:szCs w:val="32"/>
          <w:rtl/>
        </w:rPr>
        <w:t>للَّهِ</w:t>
      </w:r>
      <w:r w:rsidR="00C6729F" w:rsidRPr="00C6729F">
        <w:rPr>
          <w:rFonts w:cs="Arial"/>
          <w:sz w:val="32"/>
          <w:szCs w:val="32"/>
          <w:rtl/>
        </w:rPr>
        <w:t xml:space="preserve"> يُؤْتِيهِ مَن يَشَآءُ ۚ وَ</w:t>
      </w:r>
      <w:r w:rsidR="00C6729F" w:rsidRPr="00C6729F">
        <w:rPr>
          <w:rFonts w:cs="Arial" w:hint="cs"/>
          <w:sz w:val="32"/>
          <w:szCs w:val="32"/>
          <w:rtl/>
        </w:rPr>
        <w:t>ٱ</w:t>
      </w:r>
      <w:r w:rsidR="00C6729F" w:rsidRPr="00C6729F">
        <w:rPr>
          <w:rFonts w:cs="Arial" w:hint="eastAsia"/>
          <w:sz w:val="32"/>
          <w:szCs w:val="32"/>
          <w:rtl/>
        </w:rPr>
        <w:t>للَّهُ</w:t>
      </w:r>
      <w:r w:rsidR="00C6729F" w:rsidRPr="00C6729F">
        <w:rPr>
          <w:rFonts w:cs="Arial"/>
          <w:sz w:val="32"/>
          <w:szCs w:val="32"/>
          <w:rtl/>
        </w:rPr>
        <w:t xml:space="preserve"> ذُو </w:t>
      </w:r>
      <w:r w:rsidR="00C6729F" w:rsidRPr="00C6729F">
        <w:rPr>
          <w:rFonts w:cs="Arial" w:hint="cs"/>
          <w:sz w:val="32"/>
          <w:szCs w:val="32"/>
          <w:rtl/>
        </w:rPr>
        <w:t>ٱ</w:t>
      </w:r>
      <w:r w:rsidR="00C6729F" w:rsidRPr="00C6729F">
        <w:rPr>
          <w:rFonts w:cs="Arial" w:hint="eastAsia"/>
          <w:sz w:val="32"/>
          <w:szCs w:val="32"/>
          <w:rtl/>
        </w:rPr>
        <w:t>لْفَضْلِ</w:t>
      </w:r>
      <w:r w:rsidR="00C6729F" w:rsidRPr="00C6729F">
        <w:rPr>
          <w:rFonts w:cs="Arial"/>
          <w:sz w:val="32"/>
          <w:szCs w:val="32"/>
          <w:rtl/>
        </w:rPr>
        <w:t xml:space="preserve"> </w:t>
      </w:r>
      <w:r w:rsidR="00C6729F" w:rsidRPr="00C6729F">
        <w:rPr>
          <w:rFonts w:cs="Arial" w:hint="cs"/>
          <w:sz w:val="32"/>
          <w:szCs w:val="32"/>
          <w:rtl/>
        </w:rPr>
        <w:t>ٱ</w:t>
      </w:r>
      <w:r w:rsidR="00C6729F" w:rsidRPr="00C6729F">
        <w:rPr>
          <w:rFonts w:cs="Arial" w:hint="eastAsia"/>
          <w:sz w:val="32"/>
          <w:szCs w:val="32"/>
          <w:rtl/>
        </w:rPr>
        <w:t>لْعَظِيمِ</w:t>
      </w:r>
      <w:r w:rsidR="00C6729F">
        <w:rPr>
          <w:rFonts w:hint="cs"/>
          <w:sz w:val="32"/>
          <w:szCs w:val="32"/>
          <w:rtl/>
        </w:rPr>
        <w:t>}</w:t>
      </w:r>
      <w:r w:rsidR="00C6729F">
        <w:rPr>
          <w:rStyle w:val="a4"/>
          <w:sz w:val="32"/>
          <w:szCs w:val="32"/>
          <w:rtl/>
        </w:rPr>
        <w:footnoteReference w:id="6"/>
      </w:r>
    </w:p>
    <w:p w14:paraId="305AEAE4" w14:textId="3DFEEF88" w:rsidR="00764607" w:rsidRDefault="00EC1130" w:rsidP="00344604">
      <w:pPr>
        <w:jc w:val="both"/>
        <w:rPr>
          <w:sz w:val="32"/>
          <w:szCs w:val="32"/>
          <w:rtl/>
        </w:rPr>
      </w:pPr>
      <w:r>
        <w:rPr>
          <w:rFonts w:hint="cs"/>
          <w:sz w:val="32"/>
          <w:szCs w:val="32"/>
          <w:rtl/>
        </w:rPr>
        <w:t>قال</w:t>
      </w:r>
      <w:r w:rsidR="001559B8">
        <w:rPr>
          <w:rFonts w:hint="cs"/>
          <w:sz w:val="32"/>
          <w:szCs w:val="32"/>
          <w:rtl/>
        </w:rPr>
        <w:t xml:space="preserve"> </w:t>
      </w:r>
      <w:r>
        <w:rPr>
          <w:rFonts w:hint="cs"/>
          <w:sz w:val="32"/>
          <w:szCs w:val="32"/>
          <w:rtl/>
        </w:rPr>
        <w:t>ال</w:t>
      </w:r>
      <w:r w:rsidR="001559B8">
        <w:rPr>
          <w:rFonts w:hint="cs"/>
          <w:sz w:val="32"/>
          <w:szCs w:val="32"/>
          <w:rtl/>
        </w:rPr>
        <w:t xml:space="preserve">حسن البصري رحمه الله تعالى </w:t>
      </w:r>
      <w:r w:rsidR="00066F45">
        <w:rPr>
          <w:rFonts w:hint="cs"/>
          <w:sz w:val="32"/>
          <w:szCs w:val="32"/>
          <w:rtl/>
        </w:rPr>
        <w:t>ملتمساً</w:t>
      </w:r>
      <w:r w:rsidR="001559B8">
        <w:rPr>
          <w:rFonts w:hint="cs"/>
          <w:sz w:val="32"/>
          <w:szCs w:val="32"/>
          <w:rtl/>
        </w:rPr>
        <w:t xml:space="preserve"> للحكمة في توالي الأشهر الحرم قال "إن السنة بدأت بشهر حرام وهو شهر الله المحرم </w:t>
      </w:r>
      <w:r w:rsidR="00FA5CAC">
        <w:rPr>
          <w:rFonts w:hint="cs"/>
          <w:sz w:val="32"/>
          <w:szCs w:val="32"/>
          <w:rtl/>
        </w:rPr>
        <w:t>وخُتمت</w:t>
      </w:r>
      <w:r w:rsidR="001559B8">
        <w:rPr>
          <w:rFonts w:hint="cs"/>
          <w:sz w:val="32"/>
          <w:szCs w:val="32"/>
          <w:rtl/>
        </w:rPr>
        <w:t xml:space="preserve"> بشهر حرام وهو شهر ذي الحجة"</w:t>
      </w:r>
      <w:r>
        <w:rPr>
          <w:rFonts w:hint="cs"/>
          <w:sz w:val="32"/>
          <w:szCs w:val="32"/>
          <w:rtl/>
        </w:rPr>
        <w:t xml:space="preserve">، </w:t>
      </w:r>
      <w:r w:rsidR="001559B8">
        <w:rPr>
          <w:rFonts w:hint="cs"/>
          <w:sz w:val="32"/>
          <w:szCs w:val="32"/>
          <w:rtl/>
        </w:rPr>
        <w:t>ولهذا قال ابن رجب "إن السنة تبدأ بطاعة وتختم بطاعة" ومن الطاعات التي تبدأ بها الصيام</w:t>
      </w:r>
      <w:r w:rsidR="009A0A18">
        <w:rPr>
          <w:rFonts w:hint="cs"/>
          <w:sz w:val="32"/>
          <w:szCs w:val="32"/>
          <w:rtl/>
        </w:rPr>
        <w:t xml:space="preserve">، </w:t>
      </w:r>
      <w:r w:rsidR="001559B8">
        <w:rPr>
          <w:rFonts w:hint="cs"/>
          <w:sz w:val="32"/>
          <w:szCs w:val="32"/>
          <w:rtl/>
        </w:rPr>
        <w:t xml:space="preserve">فشهر الله المحرم فضل الصيام فيه أفضل من أي شهر آخر </w:t>
      </w:r>
      <w:r w:rsidR="00764607">
        <w:rPr>
          <w:rFonts w:hint="cs"/>
          <w:sz w:val="32"/>
          <w:szCs w:val="32"/>
          <w:rtl/>
        </w:rPr>
        <w:t>كما قال صلى الله عليه وسلم :"أفضل الصيام بعد صيام رمضان شهر الله المحرم"</w:t>
      </w:r>
      <w:r w:rsidR="00F0063D">
        <w:rPr>
          <w:rFonts w:hint="cs"/>
          <w:sz w:val="32"/>
          <w:szCs w:val="32"/>
          <w:rtl/>
        </w:rPr>
        <w:t xml:space="preserve"> رواه مسلم،</w:t>
      </w:r>
      <w:r>
        <w:rPr>
          <w:rFonts w:hint="cs"/>
          <w:sz w:val="32"/>
          <w:szCs w:val="32"/>
          <w:rtl/>
        </w:rPr>
        <w:t xml:space="preserve"> </w:t>
      </w:r>
      <w:r w:rsidR="00764607">
        <w:rPr>
          <w:rFonts w:hint="cs"/>
          <w:sz w:val="32"/>
          <w:szCs w:val="32"/>
          <w:rtl/>
        </w:rPr>
        <w:t xml:space="preserve">وهو الشهر الوحيد الذي أضيف إلى الله جل وعلا إضافة تشريف فقيل "شهر الله المحرم" </w:t>
      </w:r>
      <w:r>
        <w:rPr>
          <w:rFonts w:hint="cs"/>
          <w:sz w:val="32"/>
          <w:szCs w:val="32"/>
          <w:rtl/>
        </w:rPr>
        <w:t xml:space="preserve">، </w:t>
      </w:r>
      <w:r w:rsidR="00764607">
        <w:rPr>
          <w:rFonts w:hint="cs"/>
          <w:sz w:val="32"/>
          <w:szCs w:val="32"/>
          <w:rtl/>
        </w:rPr>
        <w:t xml:space="preserve">والمضاف إلى الله جل وعلا </w:t>
      </w:r>
      <w:r w:rsidR="00BF0F1B">
        <w:rPr>
          <w:rFonts w:hint="cs"/>
          <w:sz w:val="32"/>
          <w:szCs w:val="32"/>
          <w:rtl/>
        </w:rPr>
        <w:t>يكتسب</w:t>
      </w:r>
      <w:r w:rsidR="00764607">
        <w:rPr>
          <w:rFonts w:hint="cs"/>
          <w:sz w:val="32"/>
          <w:szCs w:val="32"/>
          <w:rtl/>
        </w:rPr>
        <w:t xml:space="preserve"> تشريفاً ولهذا كان وصف النبي صلى الله عليه وسلم "عبد الله" وإبراهيم عليه السلام "خليل الله" ومعجزة صالح عليه السلام "ناقة الله"</w:t>
      </w:r>
      <w:r w:rsidR="002F4FE3">
        <w:rPr>
          <w:rFonts w:hint="cs"/>
          <w:sz w:val="32"/>
          <w:szCs w:val="32"/>
          <w:rtl/>
        </w:rPr>
        <w:t xml:space="preserve"> وكل شيء لله {</w:t>
      </w:r>
      <w:r w:rsidR="00344604" w:rsidRPr="00344604">
        <w:rPr>
          <w:rFonts w:cs="Arial" w:hint="cs"/>
          <w:sz w:val="32"/>
          <w:szCs w:val="32"/>
          <w:rtl/>
        </w:rPr>
        <w:t>ٱ</w:t>
      </w:r>
      <w:r w:rsidR="00344604" w:rsidRPr="00344604">
        <w:rPr>
          <w:rFonts w:cs="Arial" w:hint="eastAsia"/>
          <w:sz w:val="32"/>
          <w:szCs w:val="32"/>
          <w:rtl/>
        </w:rPr>
        <w:t>للَّهُ</w:t>
      </w:r>
      <w:r w:rsidR="00344604" w:rsidRPr="00344604">
        <w:rPr>
          <w:rFonts w:cs="Arial"/>
          <w:sz w:val="32"/>
          <w:szCs w:val="32"/>
          <w:rtl/>
        </w:rPr>
        <w:t xml:space="preserve"> خَٰلِقُ كُلِّ شَىْءٍۢ ۖ</w:t>
      </w:r>
      <w:r w:rsidR="002F4FE3">
        <w:rPr>
          <w:rFonts w:hint="cs"/>
          <w:sz w:val="32"/>
          <w:szCs w:val="32"/>
          <w:rtl/>
        </w:rPr>
        <w:t>}</w:t>
      </w:r>
      <w:r w:rsidR="002F4FE3">
        <w:rPr>
          <w:rStyle w:val="a4"/>
          <w:sz w:val="32"/>
          <w:szCs w:val="32"/>
          <w:rtl/>
        </w:rPr>
        <w:footnoteReference w:id="7"/>
      </w:r>
    </w:p>
    <w:p w14:paraId="2AF1E7F3" w14:textId="70031880" w:rsidR="00764607" w:rsidRDefault="00EC1130" w:rsidP="005723C5">
      <w:pPr>
        <w:jc w:val="both"/>
        <w:rPr>
          <w:sz w:val="32"/>
          <w:szCs w:val="32"/>
          <w:rtl/>
        </w:rPr>
      </w:pPr>
      <w:r>
        <w:rPr>
          <w:rFonts w:hint="cs"/>
          <w:sz w:val="32"/>
          <w:szCs w:val="32"/>
          <w:rtl/>
        </w:rPr>
        <w:t xml:space="preserve">فشهر الله المحرم </w:t>
      </w:r>
      <w:r w:rsidR="00764607">
        <w:rPr>
          <w:rFonts w:hint="cs"/>
          <w:sz w:val="32"/>
          <w:szCs w:val="32"/>
          <w:rtl/>
        </w:rPr>
        <w:t xml:space="preserve">شهر فضيل وفيه الصيام المطلق في جميع أجزاءه منذ بدايته إلى نهايته فكان النبي صلى الله عليه وسلم يكثر الصيام في شهر الله المحرم </w:t>
      </w:r>
      <w:r>
        <w:rPr>
          <w:rFonts w:hint="cs"/>
          <w:sz w:val="32"/>
          <w:szCs w:val="32"/>
          <w:rtl/>
        </w:rPr>
        <w:t xml:space="preserve">، </w:t>
      </w:r>
      <w:r w:rsidR="00764607">
        <w:rPr>
          <w:rFonts w:hint="cs"/>
          <w:sz w:val="32"/>
          <w:szCs w:val="32"/>
          <w:rtl/>
        </w:rPr>
        <w:t xml:space="preserve">ولكن هناك يوم سيأتي بعد </w:t>
      </w:r>
      <w:r w:rsidR="00CC0EB9">
        <w:rPr>
          <w:rFonts w:hint="cs"/>
          <w:sz w:val="32"/>
          <w:szCs w:val="32"/>
          <w:rtl/>
        </w:rPr>
        <w:t>يوم</w:t>
      </w:r>
      <w:r w:rsidR="00764607">
        <w:rPr>
          <w:rFonts w:hint="cs"/>
          <w:sz w:val="32"/>
          <w:szCs w:val="32"/>
          <w:rtl/>
        </w:rPr>
        <w:t xml:space="preserve"> وهو اليوم العاشر من شهر الله المحرم والذي يطلق عليه عاشوراء وهذا </w:t>
      </w:r>
      <w:r w:rsidR="004B291B">
        <w:rPr>
          <w:rFonts w:hint="cs"/>
          <w:sz w:val="32"/>
          <w:szCs w:val="32"/>
          <w:rtl/>
        </w:rPr>
        <w:t>اليوم</w:t>
      </w:r>
      <w:r w:rsidR="00764607">
        <w:rPr>
          <w:rFonts w:hint="cs"/>
          <w:sz w:val="32"/>
          <w:szCs w:val="32"/>
          <w:rtl/>
        </w:rPr>
        <w:t xml:space="preserve"> كانت اليهود تصومه قبل الإسلام وكان الكفار يصومونه فجاء في صحيح مسلم عن عائشة رضي الله عنها </w:t>
      </w:r>
      <w:r>
        <w:rPr>
          <w:rFonts w:hint="cs"/>
          <w:sz w:val="32"/>
          <w:szCs w:val="32"/>
          <w:rtl/>
        </w:rPr>
        <w:t xml:space="preserve">أن </w:t>
      </w:r>
      <w:r w:rsidR="00B82633">
        <w:rPr>
          <w:rFonts w:hint="cs"/>
          <w:sz w:val="32"/>
          <w:szCs w:val="32"/>
          <w:rtl/>
        </w:rPr>
        <w:t>قريشاً</w:t>
      </w:r>
      <w:r>
        <w:rPr>
          <w:rFonts w:hint="cs"/>
          <w:sz w:val="32"/>
          <w:szCs w:val="32"/>
          <w:rtl/>
        </w:rPr>
        <w:t xml:space="preserve"> أذنبت ذنباً في الجاهلية فصاموا كفارة لذلك يوم عاشوراء ، وصامه النبي صلى الله عليه وسلم قبل البعثة ولما هاجر النبي صلى الله عليه وسلم إلى المدينة وجد اليهود يصومون يوم عاشوراء فسأل عن ذلك فقالوا: ذلك يوم نجَّ</w:t>
      </w:r>
      <w:r w:rsidR="009B230D">
        <w:rPr>
          <w:rFonts w:hint="cs"/>
          <w:sz w:val="32"/>
          <w:szCs w:val="32"/>
          <w:rtl/>
        </w:rPr>
        <w:t>ى</w:t>
      </w:r>
      <w:r>
        <w:rPr>
          <w:rFonts w:hint="cs"/>
          <w:sz w:val="32"/>
          <w:szCs w:val="32"/>
          <w:rtl/>
        </w:rPr>
        <w:t xml:space="preserve"> الله فيه بني إسرائيل وموسى وأهلك فرعون ومن معه فصامه موسى شكراً لله جل وعلا على أن نجاه من تلك الكربة وصامه بنو إسرائيل فقال النبي صلى الله عليه وسلم :نحن أحق بموسى منكم</w:t>
      </w:r>
      <w:r w:rsidR="00A721BB">
        <w:rPr>
          <w:rFonts w:hint="cs"/>
          <w:sz w:val="32"/>
          <w:szCs w:val="32"/>
          <w:rtl/>
        </w:rPr>
        <w:t>" رواه البخاري</w:t>
      </w:r>
      <w:r>
        <w:rPr>
          <w:rFonts w:hint="cs"/>
          <w:sz w:val="32"/>
          <w:szCs w:val="32"/>
          <w:rtl/>
        </w:rPr>
        <w:t xml:space="preserve"> ، فصامه وأمر بصيامه وقال صلى الله عليه وسلم "من أصبح صائماً فليتم صومه ومن أصبح مفطراً فليمسك" وفي رواية "فليستمر" </w:t>
      </w:r>
    </w:p>
    <w:p w14:paraId="1D5C14D2" w14:textId="5C6FDE01" w:rsidR="00186464" w:rsidRDefault="00105227" w:rsidP="005723C5">
      <w:pPr>
        <w:jc w:val="both"/>
        <w:rPr>
          <w:sz w:val="32"/>
          <w:szCs w:val="32"/>
          <w:rtl/>
        </w:rPr>
      </w:pPr>
      <w:r>
        <w:rPr>
          <w:rFonts w:hint="cs"/>
          <w:sz w:val="32"/>
          <w:szCs w:val="32"/>
          <w:rtl/>
        </w:rPr>
        <w:t xml:space="preserve">وصيام </w:t>
      </w:r>
      <w:r w:rsidR="000B471D">
        <w:rPr>
          <w:rFonts w:hint="cs"/>
          <w:sz w:val="32"/>
          <w:szCs w:val="32"/>
          <w:rtl/>
        </w:rPr>
        <w:t>يوم</w:t>
      </w:r>
      <w:r w:rsidR="00186464">
        <w:rPr>
          <w:rFonts w:hint="cs"/>
          <w:sz w:val="32"/>
          <w:szCs w:val="32"/>
          <w:rtl/>
        </w:rPr>
        <w:t xml:space="preserve"> عاشوراء كان واجباً </w:t>
      </w:r>
      <w:r w:rsidR="00534DC3">
        <w:rPr>
          <w:rFonts w:hint="cs"/>
          <w:sz w:val="32"/>
          <w:szCs w:val="32"/>
          <w:rtl/>
        </w:rPr>
        <w:t>سنةً</w:t>
      </w:r>
      <w:r w:rsidR="00186464">
        <w:rPr>
          <w:rFonts w:hint="cs"/>
          <w:sz w:val="32"/>
          <w:szCs w:val="32"/>
          <w:rtl/>
        </w:rPr>
        <w:t xml:space="preserve"> واحدة، </w:t>
      </w:r>
      <w:r w:rsidR="006701EA">
        <w:rPr>
          <w:rFonts w:hint="cs"/>
          <w:sz w:val="32"/>
          <w:szCs w:val="32"/>
          <w:rtl/>
        </w:rPr>
        <w:t>و</w:t>
      </w:r>
      <w:r>
        <w:rPr>
          <w:rFonts w:hint="cs"/>
          <w:sz w:val="32"/>
          <w:szCs w:val="32"/>
          <w:rtl/>
        </w:rPr>
        <w:t xml:space="preserve">النبي صلى الله عليه وسلم </w:t>
      </w:r>
      <w:r w:rsidR="001410D4">
        <w:rPr>
          <w:rFonts w:hint="cs"/>
          <w:sz w:val="32"/>
          <w:szCs w:val="32"/>
          <w:rtl/>
        </w:rPr>
        <w:t>ف</w:t>
      </w:r>
      <w:r w:rsidR="00186464">
        <w:rPr>
          <w:rFonts w:hint="cs"/>
          <w:sz w:val="32"/>
          <w:szCs w:val="32"/>
          <w:rtl/>
        </w:rPr>
        <w:t>ُ</w:t>
      </w:r>
      <w:r w:rsidR="001410D4">
        <w:rPr>
          <w:rFonts w:hint="cs"/>
          <w:sz w:val="32"/>
          <w:szCs w:val="32"/>
          <w:rtl/>
        </w:rPr>
        <w:t xml:space="preserve">رض عليه </w:t>
      </w:r>
      <w:r w:rsidR="00012115">
        <w:rPr>
          <w:rFonts w:hint="cs"/>
          <w:sz w:val="32"/>
          <w:szCs w:val="32"/>
          <w:rtl/>
        </w:rPr>
        <w:t xml:space="preserve">صيام شهر رمضان </w:t>
      </w:r>
      <w:r w:rsidR="001410D4">
        <w:rPr>
          <w:rFonts w:hint="cs"/>
          <w:sz w:val="32"/>
          <w:szCs w:val="32"/>
          <w:rtl/>
        </w:rPr>
        <w:t xml:space="preserve">في السنة الثانية من الهجرة ومعلومٌ أنه في السنة الأولى من الهجرة وصل المدينة بعد المحرم في ربيع الأول فأدرك وجوب صيام شهر الله المحرم مرة واحدة في السنة الثانية من الهجرة لأنه في هذه السنة فرض صيام رمضان فجاء </w:t>
      </w:r>
      <w:r w:rsidR="001410D4">
        <w:rPr>
          <w:rFonts w:hint="cs"/>
          <w:sz w:val="32"/>
          <w:szCs w:val="32"/>
          <w:rtl/>
        </w:rPr>
        <w:lastRenderedPageBreak/>
        <w:t xml:space="preserve">في الحديث </w:t>
      </w:r>
      <w:r w:rsidR="00186464">
        <w:rPr>
          <w:rFonts w:hint="cs"/>
          <w:sz w:val="32"/>
          <w:szCs w:val="32"/>
          <w:rtl/>
        </w:rPr>
        <w:t>"</w:t>
      </w:r>
      <w:r w:rsidR="001410D4">
        <w:rPr>
          <w:rFonts w:hint="cs"/>
          <w:sz w:val="32"/>
          <w:szCs w:val="32"/>
          <w:rtl/>
        </w:rPr>
        <w:t>أول ما أوجب الصيام كان صيام يوم عاشوراء</w:t>
      </w:r>
      <w:r w:rsidR="00186464">
        <w:rPr>
          <w:rFonts w:hint="cs"/>
          <w:sz w:val="32"/>
          <w:szCs w:val="32"/>
          <w:rtl/>
        </w:rPr>
        <w:t>"</w:t>
      </w:r>
      <w:r w:rsidR="001410D4">
        <w:rPr>
          <w:rFonts w:hint="cs"/>
          <w:sz w:val="32"/>
          <w:szCs w:val="32"/>
          <w:rtl/>
        </w:rPr>
        <w:t xml:space="preserve"> فلما فرض الله صيام رمضان بقي صيام عاشوراء تطوع من شاء فليصم ومن شاء فليفطر</w:t>
      </w:r>
      <w:r w:rsidR="00186464">
        <w:rPr>
          <w:rFonts w:hint="cs"/>
          <w:sz w:val="32"/>
          <w:szCs w:val="32"/>
          <w:rtl/>
        </w:rPr>
        <w:t>،</w:t>
      </w:r>
      <w:r w:rsidR="001410D4">
        <w:rPr>
          <w:rFonts w:hint="cs"/>
          <w:sz w:val="32"/>
          <w:szCs w:val="32"/>
          <w:rtl/>
        </w:rPr>
        <w:t xml:space="preserve"> وجاء عن ابن عباس رضي الله عنهما أن النبي صلى الله عليه وسلم بعد أن أصبح صيام عاشوراء </w:t>
      </w:r>
      <w:r w:rsidR="007348B5">
        <w:rPr>
          <w:rFonts w:hint="cs"/>
          <w:sz w:val="32"/>
          <w:szCs w:val="32"/>
          <w:rtl/>
        </w:rPr>
        <w:t>سنة</w:t>
      </w:r>
      <w:r w:rsidR="001410D4">
        <w:rPr>
          <w:rFonts w:hint="cs"/>
          <w:sz w:val="32"/>
          <w:szCs w:val="32"/>
          <w:rtl/>
        </w:rPr>
        <w:t xml:space="preserve"> كان يتحرى يوم عاشوراء فيصومه وسُأل النبي صلى الله عليه وسلم عن فضل صيام يوم عاشوراء </w:t>
      </w:r>
      <w:r w:rsidR="00176FC9">
        <w:rPr>
          <w:rFonts w:hint="cs"/>
          <w:sz w:val="32"/>
          <w:szCs w:val="32"/>
          <w:rtl/>
        </w:rPr>
        <w:t xml:space="preserve">فقال </w:t>
      </w:r>
      <w:r w:rsidR="00186464">
        <w:rPr>
          <w:rFonts w:hint="cs"/>
          <w:sz w:val="32"/>
          <w:szCs w:val="32"/>
          <w:rtl/>
        </w:rPr>
        <w:t>:"</w:t>
      </w:r>
      <w:r w:rsidR="00176FC9">
        <w:rPr>
          <w:rFonts w:hint="cs"/>
          <w:sz w:val="32"/>
          <w:szCs w:val="32"/>
          <w:rtl/>
        </w:rPr>
        <w:t xml:space="preserve">أحتسب على الله أن يكفر </w:t>
      </w:r>
      <w:r w:rsidR="005723C5">
        <w:rPr>
          <w:rFonts w:hint="cs"/>
          <w:sz w:val="32"/>
          <w:szCs w:val="32"/>
          <w:rtl/>
        </w:rPr>
        <w:t>السنة الماضية"</w:t>
      </w:r>
      <w:r w:rsidR="005723C5">
        <w:rPr>
          <w:rStyle w:val="a4"/>
          <w:sz w:val="32"/>
          <w:szCs w:val="32"/>
          <w:rtl/>
        </w:rPr>
        <w:footnoteReference w:id="8"/>
      </w:r>
    </w:p>
    <w:p w14:paraId="709770F6" w14:textId="118DB4CF" w:rsidR="009E33D0" w:rsidRDefault="00176FC9" w:rsidP="005723C5">
      <w:pPr>
        <w:jc w:val="both"/>
        <w:rPr>
          <w:sz w:val="32"/>
          <w:szCs w:val="32"/>
          <w:rtl/>
        </w:rPr>
      </w:pPr>
      <w:r>
        <w:rPr>
          <w:rFonts w:hint="cs"/>
          <w:sz w:val="32"/>
          <w:szCs w:val="32"/>
          <w:rtl/>
        </w:rPr>
        <w:t>وفعل الطاعات يكفر صغائر الذنوب أما كبائر الذنوب فإنها ت</w:t>
      </w:r>
      <w:r w:rsidR="00186464">
        <w:rPr>
          <w:rFonts w:hint="cs"/>
          <w:sz w:val="32"/>
          <w:szCs w:val="32"/>
          <w:rtl/>
        </w:rPr>
        <w:t>ُ</w:t>
      </w:r>
      <w:r>
        <w:rPr>
          <w:rFonts w:hint="cs"/>
          <w:sz w:val="32"/>
          <w:szCs w:val="32"/>
          <w:rtl/>
        </w:rPr>
        <w:t xml:space="preserve">كفر بالتوبة جاء في الصحيحين أن رسول الله صلى الله عليه وسلم قال :"الصلوات الخمس والجمعة إلى الجمعة ورمضان إلى رمضان مكفرات لما بينهن </w:t>
      </w:r>
      <w:r w:rsidR="00186464">
        <w:rPr>
          <w:rFonts w:hint="cs"/>
          <w:sz w:val="32"/>
          <w:szCs w:val="32"/>
          <w:rtl/>
        </w:rPr>
        <w:t xml:space="preserve">مالم تُغش الكبائر"، </w:t>
      </w:r>
      <w:r>
        <w:rPr>
          <w:rFonts w:hint="cs"/>
          <w:sz w:val="32"/>
          <w:szCs w:val="32"/>
          <w:rtl/>
        </w:rPr>
        <w:t xml:space="preserve">ولما كان النبي صلى الله عليه وسلم محباً لمخالفة اليهود قال صلى الله عليه وسلم </w:t>
      </w:r>
      <w:r w:rsidR="00192809">
        <w:rPr>
          <w:rFonts w:hint="cs"/>
          <w:sz w:val="32"/>
          <w:szCs w:val="32"/>
          <w:rtl/>
        </w:rPr>
        <w:t>"</w:t>
      </w:r>
      <w:r>
        <w:rPr>
          <w:rFonts w:hint="cs"/>
          <w:sz w:val="32"/>
          <w:szCs w:val="32"/>
          <w:rtl/>
        </w:rPr>
        <w:t>لإن بقيت إلى قابل لأصومن التاسع</w:t>
      </w:r>
      <w:r w:rsidR="005723C5">
        <w:rPr>
          <w:rFonts w:hint="cs"/>
          <w:sz w:val="32"/>
          <w:szCs w:val="32"/>
          <w:rtl/>
        </w:rPr>
        <w:t>"</w:t>
      </w:r>
      <w:r w:rsidR="00B4457A">
        <w:rPr>
          <w:rFonts w:hint="cs"/>
          <w:sz w:val="32"/>
          <w:szCs w:val="32"/>
          <w:rtl/>
        </w:rPr>
        <w:t>رواه مسلم،</w:t>
      </w:r>
      <w:r>
        <w:rPr>
          <w:rFonts w:hint="cs"/>
          <w:sz w:val="32"/>
          <w:szCs w:val="32"/>
          <w:rtl/>
        </w:rPr>
        <w:t xml:space="preserve"> فتوفي صلى الله عليه وسلم قبل أن يدخل العام المقبل ولهذا استحب العلماء أن يضاف إلى صيام يوم عاشوراء اليوم التاسع وهو يوم قبله والحكمة في ذلك مخالفة اليهود </w:t>
      </w:r>
      <w:r w:rsidR="009E33D0">
        <w:rPr>
          <w:rFonts w:hint="cs"/>
          <w:sz w:val="32"/>
          <w:szCs w:val="32"/>
          <w:rtl/>
        </w:rPr>
        <w:t xml:space="preserve">ومن العلماء من رأى أن من فاته صيام التاسع فإنه يضم إليه </w:t>
      </w:r>
      <w:r w:rsidR="00936317">
        <w:rPr>
          <w:rFonts w:hint="cs"/>
          <w:sz w:val="32"/>
          <w:szCs w:val="32"/>
          <w:rtl/>
        </w:rPr>
        <w:t>يوماً</w:t>
      </w:r>
      <w:r w:rsidR="005723C5">
        <w:rPr>
          <w:rFonts w:hint="cs"/>
          <w:sz w:val="32"/>
          <w:szCs w:val="32"/>
          <w:rtl/>
        </w:rPr>
        <w:t xml:space="preserve"> بعده فهذا صيام يوم عاشوراء</w:t>
      </w:r>
      <w:r w:rsidR="00D001A7">
        <w:rPr>
          <w:rFonts w:hint="cs"/>
          <w:sz w:val="32"/>
          <w:szCs w:val="32"/>
          <w:rtl/>
        </w:rPr>
        <w:t xml:space="preserve"> وصيام النافلة </w:t>
      </w:r>
      <w:r w:rsidR="00891E08">
        <w:rPr>
          <w:rFonts w:hint="cs"/>
          <w:sz w:val="32"/>
          <w:szCs w:val="32"/>
          <w:rtl/>
        </w:rPr>
        <w:t>محبب إلى الله في كل وقت ويزيد فضله في شهر المحرم وقد قال صلى الله عليه وسلم :"من صام يوماً في سبيل الله باعد الله وجهه عن النار سبعين خريفاً" متفق عليه</w:t>
      </w:r>
      <w:r w:rsidR="005723C5">
        <w:rPr>
          <w:rFonts w:hint="cs"/>
          <w:sz w:val="32"/>
          <w:szCs w:val="32"/>
          <w:rtl/>
        </w:rPr>
        <w:t xml:space="preserve">، </w:t>
      </w:r>
      <w:r w:rsidR="009E33D0">
        <w:rPr>
          <w:rFonts w:hint="cs"/>
          <w:sz w:val="32"/>
          <w:szCs w:val="32"/>
          <w:rtl/>
        </w:rPr>
        <w:t>وأما ما ورد في يوم عاشوراء من التوسيع فيه على الأولاد وتغيير اللباس والحن</w:t>
      </w:r>
      <w:r w:rsidR="005723C5">
        <w:rPr>
          <w:rFonts w:hint="cs"/>
          <w:sz w:val="32"/>
          <w:szCs w:val="32"/>
          <w:rtl/>
        </w:rPr>
        <w:t>اء وما شاكل ذلك فهذا لا أصل له</w:t>
      </w:r>
      <w:r w:rsidR="005E1B51">
        <w:rPr>
          <w:rFonts w:hint="cs"/>
          <w:sz w:val="32"/>
          <w:szCs w:val="32"/>
          <w:rtl/>
        </w:rPr>
        <w:t xml:space="preserve"> والأحاديث الواردة في ذلك لم تثبت عن النبي صلى الله عليه وسلم</w:t>
      </w:r>
      <w:r w:rsidR="005723C5">
        <w:rPr>
          <w:rFonts w:hint="cs"/>
          <w:sz w:val="32"/>
          <w:szCs w:val="32"/>
          <w:rtl/>
        </w:rPr>
        <w:t>.</w:t>
      </w:r>
    </w:p>
    <w:p w14:paraId="7CD581CD" w14:textId="77777777" w:rsidR="00105227" w:rsidRDefault="009E33D0" w:rsidP="005723C5">
      <w:pPr>
        <w:jc w:val="both"/>
        <w:rPr>
          <w:sz w:val="32"/>
          <w:szCs w:val="32"/>
          <w:rtl/>
        </w:rPr>
      </w:pPr>
      <w:r>
        <w:rPr>
          <w:sz w:val="32"/>
          <w:szCs w:val="32"/>
          <w:rtl/>
        </w:rPr>
        <w:t xml:space="preserve">أقول </w:t>
      </w:r>
      <w:r>
        <w:rPr>
          <w:rFonts w:hint="cs"/>
          <w:sz w:val="32"/>
          <w:szCs w:val="32"/>
          <w:rtl/>
        </w:rPr>
        <w:t xml:space="preserve">ما تسمعون </w:t>
      </w:r>
      <w:r>
        <w:rPr>
          <w:sz w:val="32"/>
          <w:szCs w:val="32"/>
          <w:rtl/>
        </w:rPr>
        <w:t>واستغفر الله العظيم لي ولكم ولسائر المسلمين من كل ذنب فاستغفروه إنه هو الغفور الرحيم.</w:t>
      </w:r>
      <w:r w:rsidR="00176FC9">
        <w:rPr>
          <w:rFonts w:hint="cs"/>
          <w:sz w:val="32"/>
          <w:szCs w:val="32"/>
          <w:rtl/>
        </w:rPr>
        <w:t xml:space="preserve"> </w:t>
      </w:r>
    </w:p>
    <w:p w14:paraId="25E1A02B" w14:textId="77777777" w:rsidR="005723C5" w:rsidRDefault="005723C5" w:rsidP="005723C5">
      <w:pPr>
        <w:jc w:val="both"/>
        <w:rPr>
          <w:sz w:val="32"/>
          <w:szCs w:val="32"/>
          <w:rtl/>
        </w:rPr>
      </w:pPr>
    </w:p>
    <w:p w14:paraId="5BCA4D7D" w14:textId="77777777" w:rsidR="005723C5" w:rsidRDefault="005723C5" w:rsidP="005723C5">
      <w:pPr>
        <w:jc w:val="center"/>
        <w:rPr>
          <w:color w:val="FF0000"/>
          <w:sz w:val="32"/>
          <w:szCs w:val="32"/>
          <w:rtl/>
        </w:rPr>
      </w:pPr>
      <w:r w:rsidRPr="005723C5">
        <w:rPr>
          <w:rFonts w:hint="cs"/>
          <w:color w:val="FF0000"/>
          <w:sz w:val="32"/>
          <w:szCs w:val="32"/>
          <w:rtl/>
        </w:rPr>
        <w:t>الخطبة الثانية</w:t>
      </w:r>
    </w:p>
    <w:p w14:paraId="7B0B9344" w14:textId="77777777" w:rsidR="005723C5" w:rsidRDefault="007726B8" w:rsidP="00D554F7">
      <w:pPr>
        <w:jc w:val="both"/>
        <w:rPr>
          <w:sz w:val="32"/>
          <w:szCs w:val="32"/>
          <w:rtl/>
        </w:rPr>
      </w:pPr>
      <w:r>
        <w:rPr>
          <w:rFonts w:hint="cs"/>
          <w:sz w:val="32"/>
          <w:szCs w:val="32"/>
          <w:rtl/>
        </w:rPr>
        <w:t>الحمد لله رب العالمين وأشهد أن لا إله إلا الله وحده لا شريك له ولي المؤمنين وأشهد أن محمداً عبده ورسوله صلى الله عليه وسلم وعلى آله وصحبه ومن تبعهم بإحسان إلى يوم الدين،</w:t>
      </w:r>
    </w:p>
    <w:p w14:paraId="061D9643" w14:textId="77777777" w:rsidR="007726B8" w:rsidRDefault="007726B8" w:rsidP="00D554F7">
      <w:pPr>
        <w:jc w:val="both"/>
        <w:rPr>
          <w:sz w:val="32"/>
          <w:szCs w:val="32"/>
          <w:rtl/>
        </w:rPr>
      </w:pPr>
      <w:r>
        <w:rPr>
          <w:rFonts w:hint="cs"/>
          <w:sz w:val="32"/>
          <w:szCs w:val="32"/>
          <w:rtl/>
        </w:rPr>
        <w:t xml:space="preserve">أما بعد ... فيقول </w:t>
      </w:r>
      <w:r w:rsidR="00344604">
        <w:rPr>
          <w:rFonts w:hint="cs"/>
          <w:sz w:val="32"/>
          <w:szCs w:val="32"/>
          <w:rtl/>
        </w:rPr>
        <w:t>الله جل وعلا {</w:t>
      </w:r>
      <w:r w:rsidR="00344604" w:rsidRPr="00344604">
        <w:rPr>
          <w:rFonts w:cs="Arial"/>
          <w:sz w:val="32"/>
          <w:szCs w:val="32"/>
          <w:rtl/>
        </w:rPr>
        <w:t xml:space="preserve">وَمَآ ءَاتَىٰكُمُ </w:t>
      </w:r>
      <w:r w:rsidR="00344604" w:rsidRPr="00344604">
        <w:rPr>
          <w:rFonts w:cs="Arial" w:hint="cs"/>
          <w:sz w:val="32"/>
          <w:szCs w:val="32"/>
          <w:rtl/>
        </w:rPr>
        <w:t>ٱ</w:t>
      </w:r>
      <w:r w:rsidR="00344604" w:rsidRPr="00344604">
        <w:rPr>
          <w:rFonts w:cs="Arial" w:hint="eastAsia"/>
          <w:sz w:val="32"/>
          <w:szCs w:val="32"/>
          <w:rtl/>
        </w:rPr>
        <w:t>لرَّسُولُ</w:t>
      </w:r>
      <w:r w:rsidR="00344604" w:rsidRPr="00344604">
        <w:rPr>
          <w:rFonts w:cs="Arial"/>
          <w:sz w:val="32"/>
          <w:szCs w:val="32"/>
          <w:rtl/>
        </w:rPr>
        <w:t xml:space="preserve"> فَخُذُوهُ وَمَا نَهَىٰكُمْ عَنْهُ فَ</w:t>
      </w:r>
      <w:r w:rsidR="00344604" w:rsidRPr="00344604">
        <w:rPr>
          <w:rFonts w:cs="Arial" w:hint="cs"/>
          <w:sz w:val="32"/>
          <w:szCs w:val="32"/>
          <w:rtl/>
        </w:rPr>
        <w:t>ٱ</w:t>
      </w:r>
      <w:r w:rsidR="00344604" w:rsidRPr="00344604">
        <w:rPr>
          <w:rFonts w:cs="Arial" w:hint="eastAsia"/>
          <w:sz w:val="32"/>
          <w:szCs w:val="32"/>
          <w:rtl/>
        </w:rPr>
        <w:t>نتَهُواْ</w:t>
      </w:r>
      <w:r w:rsidR="00344604">
        <w:rPr>
          <w:rFonts w:hint="cs"/>
          <w:sz w:val="32"/>
          <w:szCs w:val="32"/>
          <w:rtl/>
        </w:rPr>
        <w:t>}</w:t>
      </w:r>
      <w:r w:rsidR="00344604">
        <w:rPr>
          <w:rStyle w:val="a4"/>
          <w:sz w:val="32"/>
          <w:szCs w:val="32"/>
          <w:rtl/>
        </w:rPr>
        <w:footnoteReference w:id="9"/>
      </w:r>
    </w:p>
    <w:p w14:paraId="381A33E0" w14:textId="77777777" w:rsidR="00CE7C45" w:rsidRDefault="00344604" w:rsidP="00D554F7">
      <w:pPr>
        <w:jc w:val="both"/>
        <w:rPr>
          <w:sz w:val="32"/>
          <w:szCs w:val="32"/>
          <w:rtl/>
        </w:rPr>
      </w:pPr>
      <w:r>
        <w:rPr>
          <w:rFonts w:hint="cs"/>
          <w:sz w:val="32"/>
          <w:szCs w:val="32"/>
          <w:rtl/>
        </w:rPr>
        <w:t>ويقول تعالى {</w:t>
      </w:r>
      <w:r w:rsidRPr="00344604">
        <w:rPr>
          <w:rFonts w:cs="Arial"/>
          <w:sz w:val="32"/>
          <w:szCs w:val="32"/>
          <w:rtl/>
        </w:rPr>
        <w:t xml:space="preserve">فَلْيَحْذَرِ </w:t>
      </w:r>
      <w:r w:rsidRPr="00344604">
        <w:rPr>
          <w:rFonts w:cs="Arial" w:hint="cs"/>
          <w:sz w:val="32"/>
          <w:szCs w:val="32"/>
          <w:rtl/>
        </w:rPr>
        <w:t>ٱ</w:t>
      </w:r>
      <w:r w:rsidRPr="00344604">
        <w:rPr>
          <w:rFonts w:cs="Arial" w:hint="eastAsia"/>
          <w:sz w:val="32"/>
          <w:szCs w:val="32"/>
          <w:rtl/>
        </w:rPr>
        <w:t>لَّذِينَ</w:t>
      </w:r>
      <w:r w:rsidRPr="00344604">
        <w:rPr>
          <w:rFonts w:cs="Arial"/>
          <w:sz w:val="32"/>
          <w:szCs w:val="32"/>
          <w:rtl/>
        </w:rPr>
        <w:t xml:space="preserve"> يُخَالِفُونَ عَنْ أَمْرِهِ</w:t>
      </w:r>
      <w:r w:rsidRPr="00344604">
        <w:rPr>
          <w:rFonts w:cs="Arial" w:hint="cs"/>
          <w:sz w:val="32"/>
          <w:szCs w:val="32"/>
          <w:rtl/>
        </w:rPr>
        <w:t>ۦٓ</w:t>
      </w:r>
      <w:r w:rsidRPr="00344604">
        <w:rPr>
          <w:rFonts w:cs="Arial"/>
          <w:sz w:val="32"/>
          <w:szCs w:val="32"/>
          <w:rtl/>
        </w:rPr>
        <w:t xml:space="preserve"> أَن تُصِيبَهُمْ فِتْنَةٌ أَوْ يُصِيبَهُمْ عَذَابٌ أَلِيمٌ</w:t>
      </w:r>
      <w:r>
        <w:rPr>
          <w:rFonts w:hint="cs"/>
          <w:sz w:val="32"/>
          <w:szCs w:val="32"/>
          <w:rtl/>
        </w:rPr>
        <w:t>}</w:t>
      </w:r>
      <w:r>
        <w:rPr>
          <w:rStyle w:val="a4"/>
          <w:sz w:val="32"/>
          <w:szCs w:val="32"/>
          <w:rtl/>
        </w:rPr>
        <w:footnoteReference w:id="10"/>
      </w:r>
      <w:r w:rsidR="00CE7C45">
        <w:rPr>
          <w:rFonts w:hint="cs"/>
          <w:sz w:val="32"/>
          <w:szCs w:val="32"/>
          <w:rtl/>
        </w:rPr>
        <w:t xml:space="preserve"> </w:t>
      </w:r>
    </w:p>
    <w:p w14:paraId="6044E04E" w14:textId="77777777" w:rsidR="00CE7C45" w:rsidRDefault="00344604" w:rsidP="00D554F7">
      <w:pPr>
        <w:jc w:val="both"/>
        <w:rPr>
          <w:sz w:val="32"/>
          <w:szCs w:val="32"/>
          <w:rtl/>
        </w:rPr>
      </w:pPr>
      <w:r>
        <w:rPr>
          <w:rFonts w:hint="cs"/>
          <w:sz w:val="32"/>
          <w:szCs w:val="32"/>
          <w:rtl/>
        </w:rPr>
        <w:t xml:space="preserve">ويقول صلى الله عليه وسلم :"عليكم بسنتي وسنة الخلفاء الراشدين تمسكوا بها وعضوا عليها بالنواجذ وإياكم ومحدثات الأمور فإن </w:t>
      </w:r>
      <w:r w:rsidR="00CE7C45">
        <w:rPr>
          <w:rFonts w:hint="cs"/>
          <w:sz w:val="32"/>
          <w:szCs w:val="32"/>
          <w:rtl/>
        </w:rPr>
        <w:t>كل محدثة بدعة وكل بدعة ضلالة"</w:t>
      </w:r>
    </w:p>
    <w:p w14:paraId="4D5DF890" w14:textId="77777777" w:rsidR="00344604" w:rsidRDefault="00344604" w:rsidP="00D554F7">
      <w:pPr>
        <w:jc w:val="both"/>
        <w:rPr>
          <w:sz w:val="32"/>
          <w:szCs w:val="32"/>
          <w:rtl/>
        </w:rPr>
      </w:pPr>
      <w:r>
        <w:rPr>
          <w:rFonts w:hint="cs"/>
          <w:sz w:val="32"/>
          <w:szCs w:val="32"/>
          <w:rtl/>
        </w:rPr>
        <w:lastRenderedPageBreak/>
        <w:t>ويقول صلى الله عليه وسلم :"فإنه من يعش منكم فسيرى اختلافاً كثيراً"</w:t>
      </w:r>
    </w:p>
    <w:p w14:paraId="29157931" w14:textId="4261642B" w:rsidR="00344604" w:rsidRDefault="00344604" w:rsidP="00D554F7">
      <w:pPr>
        <w:jc w:val="both"/>
        <w:rPr>
          <w:sz w:val="32"/>
          <w:szCs w:val="32"/>
          <w:rtl/>
        </w:rPr>
      </w:pPr>
      <w:r>
        <w:rPr>
          <w:rFonts w:hint="cs"/>
          <w:sz w:val="32"/>
          <w:szCs w:val="32"/>
          <w:rtl/>
        </w:rPr>
        <w:t>ومع انتشار وسائل التواصل وشيوع وسائل الإعلام سنرى من يخرج عن صيام يوم عاشوراء إلى ابتداع أمور ما أنزل الله بها من سلطان وهذه الأيام بل الدهور لا تقدس ولا ينظر إليها لحدث حدث فيها إلا إذا أقره الشرع</w:t>
      </w:r>
      <w:r w:rsidR="00CE7C45">
        <w:rPr>
          <w:rFonts w:hint="cs"/>
          <w:sz w:val="32"/>
          <w:szCs w:val="32"/>
          <w:rtl/>
        </w:rPr>
        <w:t>،</w:t>
      </w:r>
      <w:r>
        <w:rPr>
          <w:rFonts w:hint="cs"/>
          <w:sz w:val="32"/>
          <w:szCs w:val="32"/>
          <w:rtl/>
        </w:rPr>
        <w:t xml:space="preserve"> </w:t>
      </w:r>
      <w:r w:rsidR="00400903">
        <w:rPr>
          <w:rFonts w:hint="cs"/>
          <w:sz w:val="32"/>
          <w:szCs w:val="32"/>
          <w:rtl/>
        </w:rPr>
        <w:t>و</w:t>
      </w:r>
      <w:r w:rsidR="004A5F08">
        <w:rPr>
          <w:rFonts w:hint="cs"/>
          <w:sz w:val="32"/>
          <w:szCs w:val="32"/>
          <w:rtl/>
        </w:rPr>
        <w:t>ما دام موسى عليه السلام صام يوم عاشوراء شكراً لله جل وعلا أن نجاه من فرعون، وصامه النبي صلى الله عليه وسلم شكراً لله أن نجّى أهل الحق وأدح</w:t>
      </w:r>
      <w:r w:rsidR="00CE7C45">
        <w:rPr>
          <w:rFonts w:hint="cs"/>
          <w:sz w:val="32"/>
          <w:szCs w:val="32"/>
          <w:rtl/>
        </w:rPr>
        <w:t>ض أهل الباطل فنحن نصوم ولكن أن ي</w:t>
      </w:r>
      <w:r w:rsidR="004A5F08">
        <w:rPr>
          <w:rFonts w:hint="cs"/>
          <w:sz w:val="32"/>
          <w:szCs w:val="32"/>
          <w:rtl/>
        </w:rPr>
        <w:t xml:space="preserve">بتدع فيه أمور أخرى </w:t>
      </w:r>
      <w:r w:rsidR="00E740D3">
        <w:rPr>
          <w:rFonts w:hint="cs"/>
          <w:sz w:val="32"/>
          <w:szCs w:val="32"/>
          <w:rtl/>
        </w:rPr>
        <w:t>فهذا يُرجع فيه</w:t>
      </w:r>
      <w:r w:rsidR="00950B68">
        <w:rPr>
          <w:rFonts w:hint="cs"/>
          <w:sz w:val="32"/>
          <w:szCs w:val="32"/>
          <w:rtl/>
        </w:rPr>
        <w:t xml:space="preserve"> </w:t>
      </w:r>
      <w:r w:rsidR="00E740D3">
        <w:rPr>
          <w:rFonts w:hint="cs"/>
          <w:sz w:val="32"/>
          <w:szCs w:val="32"/>
          <w:rtl/>
        </w:rPr>
        <w:t>إلى الشرع ويُرجع فيه إلى الراسخين في العلم {</w:t>
      </w:r>
      <w:r w:rsidR="00E740D3" w:rsidRPr="00E740D3">
        <w:rPr>
          <w:rFonts w:cs="Arial"/>
          <w:sz w:val="32"/>
          <w:szCs w:val="32"/>
          <w:rtl/>
        </w:rPr>
        <w:t xml:space="preserve">وَلَوْ رَدُّوهُ إِلَى </w:t>
      </w:r>
      <w:r w:rsidR="00E740D3" w:rsidRPr="00E740D3">
        <w:rPr>
          <w:rFonts w:cs="Arial" w:hint="cs"/>
          <w:sz w:val="32"/>
          <w:szCs w:val="32"/>
          <w:rtl/>
        </w:rPr>
        <w:t>ٱ</w:t>
      </w:r>
      <w:r w:rsidR="00E740D3" w:rsidRPr="00E740D3">
        <w:rPr>
          <w:rFonts w:cs="Arial" w:hint="eastAsia"/>
          <w:sz w:val="32"/>
          <w:szCs w:val="32"/>
          <w:rtl/>
        </w:rPr>
        <w:t>لرَّسُولِ</w:t>
      </w:r>
      <w:r w:rsidR="00E740D3" w:rsidRPr="00E740D3">
        <w:rPr>
          <w:rFonts w:cs="Arial"/>
          <w:sz w:val="32"/>
          <w:szCs w:val="32"/>
          <w:rtl/>
        </w:rPr>
        <w:t xml:space="preserve"> وَإِلَىٰٓ أُوْلِى </w:t>
      </w:r>
      <w:r w:rsidR="00E740D3" w:rsidRPr="00E740D3">
        <w:rPr>
          <w:rFonts w:cs="Arial" w:hint="cs"/>
          <w:sz w:val="32"/>
          <w:szCs w:val="32"/>
          <w:rtl/>
        </w:rPr>
        <w:t>ٱ</w:t>
      </w:r>
      <w:r w:rsidR="00E740D3" w:rsidRPr="00E740D3">
        <w:rPr>
          <w:rFonts w:cs="Arial" w:hint="eastAsia"/>
          <w:sz w:val="32"/>
          <w:szCs w:val="32"/>
          <w:rtl/>
        </w:rPr>
        <w:t>لْأَمْرِ</w:t>
      </w:r>
      <w:r w:rsidR="00E740D3" w:rsidRPr="00E740D3">
        <w:rPr>
          <w:rFonts w:cs="Arial"/>
          <w:sz w:val="32"/>
          <w:szCs w:val="32"/>
          <w:rtl/>
        </w:rPr>
        <w:t xml:space="preserve"> مِنْهُمْ لَعَلِمَهُ </w:t>
      </w:r>
      <w:r w:rsidR="00E740D3" w:rsidRPr="00E740D3">
        <w:rPr>
          <w:rFonts w:cs="Arial" w:hint="cs"/>
          <w:sz w:val="32"/>
          <w:szCs w:val="32"/>
          <w:rtl/>
        </w:rPr>
        <w:t>ٱ</w:t>
      </w:r>
      <w:r w:rsidR="00E740D3" w:rsidRPr="00E740D3">
        <w:rPr>
          <w:rFonts w:cs="Arial" w:hint="eastAsia"/>
          <w:sz w:val="32"/>
          <w:szCs w:val="32"/>
          <w:rtl/>
        </w:rPr>
        <w:t>لَّذِينَ</w:t>
      </w:r>
      <w:r w:rsidR="00E740D3" w:rsidRPr="00E740D3">
        <w:rPr>
          <w:rFonts w:cs="Arial"/>
          <w:sz w:val="32"/>
          <w:szCs w:val="32"/>
          <w:rtl/>
        </w:rPr>
        <w:t xml:space="preserve"> يَسْتَنۢبِطُونَهُ</w:t>
      </w:r>
      <w:r w:rsidR="00E740D3" w:rsidRPr="00E740D3">
        <w:rPr>
          <w:rFonts w:cs="Arial" w:hint="cs"/>
          <w:sz w:val="32"/>
          <w:szCs w:val="32"/>
          <w:rtl/>
        </w:rPr>
        <w:t>ۥ</w:t>
      </w:r>
      <w:r w:rsidR="00E740D3" w:rsidRPr="00E740D3">
        <w:rPr>
          <w:rFonts w:cs="Arial"/>
          <w:sz w:val="32"/>
          <w:szCs w:val="32"/>
          <w:rtl/>
        </w:rPr>
        <w:t xml:space="preserve"> مِنْهُمْ ۗ</w:t>
      </w:r>
      <w:r w:rsidR="00E740D3">
        <w:rPr>
          <w:rFonts w:hint="cs"/>
          <w:sz w:val="32"/>
          <w:szCs w:val="32"/>
          <w:rtl/>
        </w:rPr>
        <w:t>}</w:t>
      </w:r>
      <w:r w:rsidR="00E740D3">
        <w:rPr>
          <w:rStyle w:val="a4"/>
          <w:sz w:val="32"/>
          <w:szCs w:val="32"/>
          <w:rtl/>
        </w:rPr>
        <w:footnoteReference w:id="11"/>
      </w:r>
    </w:p>
    <w:p w14:paraId="37D70E37" w14:textId="2686D8A0" w:rsidR="00E740D3" w:rsidRDefault="00E740D3" w:rsidP="00D554F7">
      <w:pPr>
        <w:jc w:val="both"/>
        <w:rPr>
          <w:sz w:val="32"/>
          <w:szCs w:val="32"/>
          <w:rtl/>
        </w:rPr>
      </w:pPr>
      <w:r>
        <w:rPr>
          <w:rFonts w:hint="cs"/>
          <w:sz w:val="32"/>
          <w:szCs w:val="32"/>
          <w:rtl/>
        </w:rPr>
        <w:t>ولما توفي إبراهيم ابن النبي صلى الله عليه</w:t>
      </w:r>
      <w:r w:rsidR="00CE7C45">
        <w:rPr>
          <w:rFonts w:hint="cs"/>
          <w:sz w:val="32"/>
          <w:szCs w:val="32"/>
          <w:rtl/>
        </w:rPr>
        <w:t xml:space="preserve"> وسلم كسفت الشمس فقال بعض الناس: </w:t>
      </w:r>
      <w:r>
        <w:rPr>
          <w:rFonts w:hint="cs"/>
          <w:sz w:val="32"/>
          <w:szCs w:val="32"/>
          <w:rtl/>
        </w:rPr>
        <w:t>إن الشمس كسفت لموت إبراهيم</w:t>
      </w:r>
      <w:r w:rsidR="00CE7C45">
        <w:rPr>
          <w:rFonts w:hint="cs"/>
          <w:sz w:val="32"/>
          <w:szCs w:val="32"/>
          <w:rtl/>
        </w:rPr>
        <w:t>،</w:t>
      </w:r>
      <w:r>
        <w:rPr>
          <w:rFonts w:hint="cs"/>
          <w:sz w:val="32"/>
          <w:szCs w:val="32"/>
          <w:rtl/>
        </w:rPr>
        <w:t xml:space="preserve"> فقام النبي صلى الله عليه وسلم خطيباً في الناس فقال :"إن الشمس والقمر آيتان من آيات الله لا </w:t>
      </w:r>
      <w:r w:rsidR="007030DB">
        <w:rPr>
          <w:rFonts w:hint="cs"/>
          <w:sz w:val="32"/>
          <w:szCs w:val="32"/>
          <w:rtl/>
        </w:rPr>
        <w:t>ي</w:t>
      </w:r>
      <w:r>
        <w:rPr>
          <w:rFonts w:hint="cs"/>
          <w:sz w:val="32"/>
          <w:szCs w:val="32"/>
          <w:rtl/>
        </w:rPr>
        <w:t>خسفان لموت أحد ولا لحياته يخوف الله بها عباده"</w:t>
      </w:r>
      <w:r w:rsidR="00621A3C">
        <w:rPr>
          <w:rFonts w:hint="cs"/>
          <w:sz w:val="32"/>
          <w:szCs w:val="32"/>
          <w:rtl/>
        </w:rPr>
        <w:t>رواه البخاري.</w:t>
      </w:r>
    </w:p>
    <w:p w14:paraId="50491D69" w14:textId="7DCBF4D5" w:rsidR="00D554F7" w:rsidRDefault="00E31567" w:rsidP="00D554F7">
      <w:pPr>
        <w:jc w:val="both"/>
        <w:rPr>
          <w:sz w:val="32"/>
          <w:szCs w:val="32"/>
          <w:rtl/>
        </w:rPr>
      </w:pPr>
      <w:r>
        <w:rPr>
          <w:rFonts w:hint="cs"/>
          <w:sz w:val="32"/>
          <w:szCs w:val="32"/>
          <w:rtl/>
        </w:rPr>
        <w:t>و</w:t>
      </w:r>
      <w:r w:rsidR="00E740D3">
        <w:rPr>
          <w:rFonts w:hint="cs"/>
          <w:sz w:val="32"/>
          <w:szCs w:val="32"/>
          <w:rtl/>
        </w:rPr>
        <w:t xml:space="preserve"> الحسين </w:t>
      </w:r>
      <w:r>
        <w:rPr>
          <w:rFonts w:hint="cs"/>
          <w:sz w:val="32"/>
          <w:szCs w:val="32"/>
          <w:rtl/>
        </w:rPr>
        <w:t xml:space="preserve">ابن علي </w:t>
      </w:r>
      <w:r w:rsidR="00E740D3">
        <w:rPr>
          <w:rFonts w:hint="cs"/>
          <w:sz w:val="32"/>
          <w:szCs w:val="32"/>
          <w:rtl/>
        </w:rPr>
        <w:t xml:space="preserve">رضي الله </w:t>
      </w:r>
      <w:r w:rsidR="00E16E46">
        <w:rPr>
          <w:rFonts w:hint="cs"/>
          <w:sz w:val="32"/>
          <w:szCs w:val="32"/>
          <w:rtl/>
        </w:rPr>
        <w:t>عنهما</w:t>
      </w:r>
      <w:r w:rsidR="00E740D3">
        <w:rPr>
          <w:rFonts w:hint="cs"/>
          <w:sz w:val="32"/>
          <w:szCs w:val="32"/>
          <w:rtl/>
        </w:rPr>
        <w:t xml:space="preserve"> محبب وحبيب إلينا فهو من أهل الكساء </w:t>
      </w:r>
      <w:r w:rsidR="00CE7C45">
        <w:rPr>
          <w:rFonts w:hint="cs"/>
          <w:sz w:val="32"/>
          <w:szCs w:val="32"/>
          <w:rtl/>
        </w:rPr>
        <w:t>الذين</w:t>
      </w:r>
      <w:r w:rsidR="00CD4D17">
        <w:rPr>
          <w:rFonts w:hint="cs"/>
          <w:sz w:val="32"/>
          <w:szCs w:val="32"/>
          <w:rtl/>
        </w:rPr>
        <w:t xml:space="preserve"> هم</w:t>
      </w:r>
      <w:r w:rsidR="00CE7C45">
        <w:rPr>
          <w:rFonts w:hint="cs"/>
          <w:sz w:val="32"/>
          <w:szCs w:val="32"/>
          <w:rtl/>
        </w:rPr>
        <w:t xml:space="preserve"> آل النبي صلى لله عليه وسلم ووعد</w:t>
      </w:r>
      <w:r>
        <w:rPr>
          <w:rFonts w:hint="cs"/>
          <w:sz w:val="32"/>
          <w:szCs w:val="32"/>
          <w:rtl/>
        </w:rPr>
        <w:t xml:space="preserve"> بمباه</w:t>
      </w:r>
      <w:r w:rsidR="00CD4D17">
        <w:rPr>
          <w:rFonts w:hint="cs"/>
          <w:sz w:val="32"/>
          <w:szCs w:val="32"/>
          <w:rtl/>
        </w:rPr>
        <w:t>لة</w:t>
      </w:r>
      <w:r w:rsidR="00CE7C45">
        <w:rPr>
          <w:rFonts w:hint="cs"/>
          <w:sz w:val="32"/>
          <w:szCs w:val="32"/>
          <w:rtl/>
        </w:rPr>
        <w:t xml:space="preserve"> وفد نجران على ابنته فاطمة وولديه الحسن والحسين وتراجع نصارى نجران </w:t>
      </w:r>
      <w:r>
        <w:rPr>
          <w:rFonts w:hint="cs"/>
          <w:sz w:val="32"/>
          <w:szCs w:val="32"/>
          <w:rtl/>
        </w:rPr>
        <w:t xml:space="preserve">، </w:t>
      </w:r>
      <w:r w:rsidR="00CE7C45">
        <w:rPr>
          <w:rFonts w:hint="cs"/>
          <w:sz w:val="32"/>
          <w:szCs w:val="32"/>
          <w:rtl/>
        </w:rPr>
        <w:t>وقال النبي صلى الله عليه وسلم عنه وعن أخيه الحسن :"هما سيدا شباب الجنة" وقال</w:t>
      </w:r>
      <w:r>
        <w:rPr>
          <w:rFonts w:hint="cs"/>
          <w:sz w:val="32"/>
          <w:szCs w:val="32"/>
          <w:rtl/>
        </w:rPr>
        <w:t>:</w:t>
      </w:r>
      <w:r w:rsidR="00CE7C45">
        <w:rPr>
          <w:rFonts w:hint="cs"/>
          <w:sz w:val="32"/>
          <w:szCs w:val="32"/>
          <w:rtl/>
        </w:rPr>
        <w:t xml:space="preserve"> </w:t>
      </w:r>
      <w:r>
        <w:rPr>
          <w:rFonts w:hint="cs"/>
          <w:sz w:val="32"/>
          <w:szCs w:val="32"/>
          <w:rtl/>
        </w:rPr>
        <w:t>"</w:t>
      </w:r>
      <w:r w:rsidR="00CE7C45">
        <w:rPr>
          <w:rFonts w:hint="cs"/>
          <w:sz w:val="32"/>
          <w:szCs w:val="32"/>
          <w:rtl/>
        </w:rPr>
        <w:t>اللهم إني أحبهما فأحبَهما</w:t>
      </w:r>
      <w:r>
        <w:rPr>
          <w:rFonts w:hint="cs"/>
          <w:sz w:val="32"/>
          <w:szCs w:val="32"/>
          <w:rtl/>
        </w:rPr>
        <w:t>"،</w:t>
      </w:r>
      <w:r w:rsidR="00CE7C45">
        <w:rPr>
          <w:rFonts w:hint="cs"/>
          <w:sz w:val="32"/>
          <w:szCs w:val="32"/>
          <w:rtl/>
        </w:rPr>
        <w:t xml:space="preserve"> ونحن نحب ما يحبه نبينا محمد صلى الله عليه وسلم وقال صلى الله عليه وسلم عن الحسن </w:t>
      </w:r>
      <w:r>
        <w:rPr>
          <w:rFonts w:hint="cs"/>
          <w:sz w:val="32"/>
          <w:szCs w:val="32"/>
          <w:rtl/>
        </w:rPr>
        <w:t>:"</w:t>
      </w:r>
      <w:r w:rsidR="00CE7C45">
        <w:rPr>
          <w:rFonts w:hint="cs"/>
          <w:sz w:val="32"/>
          <w:szCs w:val="32"/>
          <w:rtl/>
        </w:rPr>
        <w:t>إن ابني هذا سيد وسيصلح الله به بين طائفتين من المؤمنين</w:t>
      </w:r>
      <w:r>
        <w:rPr>
          <w:rFonts w:hint="cs"/>
          <w:sz w:val="32"/>
          <w:szCs w:val="32"/>
          <w:rtl/>
        </w:rPr>
        <w:t>"،</w:t>
      </w:r>
    </w:p>
    <w:p w14:paraId="1FFA1F49" w14:textId="58F2D60D" w:rsidR="00F72007" w:rsidRDefault="00CE7C45" w:rsidP="00F72007">
      <w:pPr>
        <w:jc w:val="both"/>
        <w:rPr>
          <w:sz w:val="32"/>
          <w:szCs w:val="32"/>
          <w:rtl/>
        </w:rPr>
      </w:pPr>
      <w:r>
        <w:rPr>
          <w:rFonts w:hint="cs"/>
          <w:sz w:val="32"/>
          <w:szCs w:val="32"/>
          <w:rtl/>
        </w:rPr>
        <w:t xml:space="preserve">فكان أن تنازل الحسن رضي الله عنه لمعاوية رضي الله عنه عن الخلافة سنة احدى وأربعين </w:t>
      </w:r>
      <w:r w:rsidR="000D5732">
        <w:rPr>
          <w:rFonts w:hint="cs"/>
          <w:sz w:val="32"/>
          <w:szCs w:val="32"/>
          <w:rtl/>
        </w:rPr>
        <w:t>و</w:t>
      </w:r>
      <w:r>
        <w:rPr>
          <w:rFonts w:hint="cs"/>
          <w:sz w:val="32"/>
          <w:szCs w:val="32"/>
          <w:rtl/>
        </w:rPr>
        <w:t xml:space="preserve">سمي ذلك العام عام الجماعة </w:t>
      </w:r>
      <w:r w:rsidR="00D554F7">
        <w:rPr>
          <w:rFonts w:hint="cs"/>
          <w:sz w:val="32"/>
          <w:szCs w:val="32"/>
          <w:rtl/>
        </w:rPr>
        <w:t xml:space="preserve">، </w:t>
      </w:r>
      <w:r w:rsidR="00E31567">
        <w:rPr>
          <w:rFonts w:hint="cs"/>
          <w:sz w:val="32"/>
          <w:szCs w:val="32"/>
          <w:rtl/>
        </w:rPr>
        <w:t>وب</w:t>
      </w:r>
      <w:r w:rsidR="00235EBF">
        <w:rPr>
          <w:rFonts w:hint="cs"/>
          <w:sz w:val="32"/>
          <w:szCs w:val="32"/>
          <w:rtl/>
        </w:rPr>
        <w:t xml:space="preserve">قي </w:t>
      </w:r>
      <w:r>
        <w:rPr>
          <w:rFonts w:hint="cs"/>
          <w:sz w:val="32"/>
          <w:szCs w:val="32"/>
          <w:rtl/>
        </w:rPr>
        <w:t xml:space="preserve">الحسين رضي الله عنه مع أخيه الحسن </w:t>
      </w:r>
      <w:r w:rsidR="00235EBF">
        <w:rPr>
          <w:rFonts w:hint="cs"/>
          <w:sz w:val="32"/>
          <w:szCs w:val="32"/>
          <w:rtl/>
        </w:rPr>
        <w:t xml:space="preserve">رضي الله عنه </w:t>
      </w:r>
      <w:r>
        <w:rPr>
          <w:rFonts w:hint="cs"/>
          <w:sz w:val="32"/>
          <w:szCs w:val="32"/>
          <w:rtl/>
        </w:rPr>
        <w:t>موالياً للخليفة معاوية</w:t>
      </w:r>
      <w:r w:rsidR="00E31567">
        <w:rPr>
          <w:rFonts w:hint="cs"/>
          <w:sz w:val="32"/>
          <w:szCs w:val="32"/>
          <w:rtl/>
        </w:rPr>
        <w:t xml:space="preserve"> </w:t>
      </w:r>
      <w:r w:rsidR="00090BF3">
        <w:rPr>
          <w:rFonts w:hint="cs"/>
          <w:sz w:val="32"/>
          <w:szCs w:val="32"/>
          <w:rtl/>
        </w:rPr>
        <w:t xml:space="preserve">رضي الله عنه </w:t>
      </w:r>
      <w:r w:rsidR="00E31567">
        <w:rPr>
          <w:rFonts w:hint="cs"/>
          <w:sz w:val="32"/>
          <w:szCs w:val="32"/>
          <w:rtl/>
        </w:rPr>
        <w:t xml:space="preserve">فلما توفي معاوية </w:t>
      </w:r>
      <w:r w:rsidR="00235EBF">
        <w:rPr>
          <w:rFonts w:hint="cs"/>
          <w:sz w:val="32"/>
          <w:szCs w:val="32"/>
          <w:rtl/>
        </w:rPr>
        <w:t xml:space="preserve">رضي الله عنه </w:t>
      </w:r>
      <w:r w:rsidR="00E31567">
        <w:rPr>
          <w:rFonts w:hint="cs"/>
          <w:sz w:val="32"/>
          <w:szCs w:val="32"/>
          <w:rtl/>
        </w:rPr>
        <w:t xml:space="preserve">عهد بالخلافة إلى ابنه يزيد فأنكر ذلك الحسين وجاء بعض الناس من الكوفة والتقوا </w:t>
      </w:r>
      <w:r w:rsidR="00966990">
        <w:rPr>
          <w:rFonts w:hint="cs"/>
          <w:sz w:val="32"/>
          <w:szCs w:val="32"/>
          <w:rtl/>
        </w:rPr>
        <w:t>به</w:t>
      </w:r>
      <w:r w:rsidR="00E31567">
        <w:rPr>
          <w:rFonts w:hint="cs"/>
          <w:sz w:val="32"/>
          <w:szCs w:val="32"/>
          <w:rtl/>
        </w:rPr>
        <w:t xml:space="preserve"> بمكة ووعدوه بالنصرة </w:t>
      </w:r>
      <w:r w:rsidR="00F72007">
        <w:rPr>
          <w:rFonts w:hint="cs"/>
          <w:sz w:val="32"/>
          <w:szCs w:val="32"/>
          <w:rtl/>
        </w:rPr>
        <w:t>إذ جاء إليهم، فجاء إ</w:t>
      </w:r>
      <w:r w:rsidR="00E31567">
        <w:rPr>
          <w:rFonts w:hint="cs"/>
          <w:sz w:val="32"/>
          <w:szCs w:val="32"/>
          <w:rtl/>
        </w:rPr>
        <w:t xml:space="preserve">ليهم رضي الله عنه بعد أن حذره كبار الصحابة </w:t>
      </w:r>
      <w:r w:rsidR="00E03F6B">
        <w:rPr>
          <w:rFonts w:hint="cs"/>
          <w:sz w:val="32"/>
          <w:szCs w:val="32"/>
          <w:rtl/>
        </w:rPr>
        <w:t>كابن</w:t>
      </w:r>
      <w:r w:rsidR="0045595F">
        <w:rPr>
          <w:rFonts w:hint="cs"/>
          <w:sz w:val="32"/>
          <w:szCs w:val="32"/>
          <w:rtl/>
        </w:rPr>
        <w:t xml:space="preserve"> عباس </w:t>
      </w:r>
      <w:r w:rsidR="00966990">
        <w:rPr>
          <w:rFonts w:hint="cs"/>
          <w:sz w:val="32"/>
          <w:szCs w:val="32"/>
          <w:rtl/>
        </w:rPr>
        <w:t xml:space="preserve">رضي الله عنهما </w:t>
      </w:r>
      <w:r w:rsidR="0045595F">
        <w:rPr>
          <w:rFonts w:hint="cs"/>
          <w:sz w:val="32"/>
          <w:szCs w:val="32"/>
          <w:rtl/>
        </w:rPr>
        <w:t xml:space="preserve">وغيره فحصل قضاء الله وقدره أن قُتل الحسين رضي الله عنه وعدد من آل بيته في يوم عاشوراء وخذله الرافضة الذين طلبوا منه أن يحضر ليبايعوه وبعد ذلك أملى عليهم الشيطان هذه البدعة التي يفعلونها في يوم عاشوراء يوم استشهاد الحسين رضي الله عنه فيضربون صدورهم ويجرحون </w:t>
      </w:r>
      <w:r w:rsidR="00F72007">
        <w:rPr>
          <w:rFonts w:hint="cs"/>
          <w:sz w:val="32"/>
          <w:szCs w:val="32"/>
          <w:rtl/>
        </w:rPr>
        <w:t>أعضائهم وذلك أمر ما أ</w:t>
      </w:r>
      <w:r w:rsidR="009F6983">
        <w:rPr>
          <w:rFonts w:hint="cs"/>
          <w:sz w:val="32"/>
          <w:szCs w:val="32"/>
          <w:rtl/>
        </w:rPr>
        <w:t xml:space="preserve">نزل الله </w:t>
      </w:r>
      <w:r w:rsidR="00F72007">
        <w:rPr>
          <w:rFonts w:hint="cs"/>
          <w:sz w:val="32"/>
          <w:szCs w:val="32"/>
          <w:rtl/>
        </w:rPr>
        <w:t>به</w:t>
      </w:r>
      <w:r w:rsidR="009F6983">
        <w:rPr>
          <w:rFonts w:hint="cs"/>
          <w:sz w:val="32"/>
          <w:szCs w:val="32"/>
          <w:rtl/>
        </w:rPr>
        <w:t xml:space="preserve"> من سلطان</w:t>
      </w:r>
      <w:r w:rsidR="00F72007">
        <w:rPr>
          <w:rFonts w:hint="cs"/>
          <w:sz w:val="32"/>
          <w:szCs w:val="32"/>
          <w:rtl/>
        </w:rPr>
        <w:t>.</w:t>
      </w:r>
    </w:p>
    <w:p w14:paraId="598EFAB3" w14:textId="7E709B8C" w:rsidR="00E740D3" w:rsidRDefault="002D18EB" w:rsidP="00F72007">
      <w:pPr>
        <w:jc w:val="both"/>
        <w:rPr>
          <w:sz w:val="32"/>
          <w:szCs w:val="32"/>
          <w:rtl/>
        </w:rPr>
      </w:pPr>
      <w:r>
        <w:rPr>
          <w:rFonts w:hint="cs"/>
          <w:sz w:val="32"/>
          <w:szCs w:val="32"/>
          <w:rtl/>
        </w:rPr>
        <w:t>ف</w:t>
      </w:r>
      <w:r w:rsidR="0045595F">
        <w:rPr>
          <w:rFonts w:hint="cs"/>
          <w:sz w:val="32"/>
          <w:szCs w:val="32"/>
          <w:rtl/>
        </w:rPr>
        <w:t>ما أ</w:t>
      </w:r>
      <w:r w:rsidR="00F72007">
        <w:rPr>
          <w:rFonts w:hint="cs"/>
          <w:sz w:val="32"/>
          <w:szCs w:val="32"/>
          <w:rtl/>
        </w:rPr>
        <w:t>ُ</w:t>
      </w:r>
      <w:r w:rsidR="0045595F">
        <w:rPr>
          <w:rFonts w:hint="cs"/>
          <w:sz w:val="32"/>
          <w:szCs w:val="32"/>
          <w:rtl/>
        </w:rPr>
        <w:t>مرنا ولا فعلنا ما فعلته هذه الفئة عندما يأتي اليوم الذي استشهد فيه عمر</w:t>
      </w:r>
      <w:r w:rsidR="007413FC">
        <w:rPr>
          <w:rFonts w:hint="cs"/>
          <w:sz w:val="32"/>
          <w:szCs w:val="32"/>
          <w:rtl/>
        </w:rPr>
        <w:t xml:space="preserve"> رضي الله عنه </w:t>
      </w:r>
      <w:r w:rsidR="0045595F">
        <w:rPr>
          <w:rFonts w:hint="cs"/>
          <w:sz w:val="32"/>
          <w:szCs w:val="32"/>
          <w:rtl/>
        </w:rPr>
        <w:t>أو اليوم الذي استشهد فيه عثمان</w:t>
      </w:r>
      <w:r w:rsidR="007413FC">
        <w:rPr>
          <w:rFonts w:hint="cs"/>
          <w:sz w:val="32"/>
          <w:szCs w:val="32"/>
          <w:rtl/>
        </w:rPr>
        <w:t xml:space="preserve"> رضي الله عنه </w:t>
      </w:r>
      <w:r w:rsidR="0045595F">
        <w:rPr>
          <w:rFonts w:hint="cs"/>
          <w:sz w:val="32"/>
          <w:szCs w:val="32"/>
          <w:rtl/>
        </w:rPr>
        <w:t xml:space="preserve">أو اليوم الذي استشهد فيه </w:t>
      </w:r>
      <w:r w:rsidR="0045595F">
        <w:rPr>
          <w:rFonts w:hint="cs"/>
          <w:sz w:val="32"/>
          <w:szCs w:val="32"/>
          <w:rtl/>
        </w:rPr>
        <w:lastRenderedPageBreak/>
        <w:t xml:space="preserve">علي رضي الله عنه ما سمعنا في بلاد الإسلام </w:t>
      </w:r>
      <w:r w:rsidR="00F72007">
        <w:rPr>
          <w:rFonts w:hint="cs"/>
          <w:sz w:val="32"/>
          <w:szCs w:val="32"/>
          <w:rtl/>
        </w:rPr>
        <w:t xml:space="preserve">أن هذا اليوم يذكر بشيء، </w:t>
      </w:r>
      <w:r w:rsidR="0045595F">
        <w:rPr>
          <w:rFonts w:hint="cs"/>
          <w:sz w:val="32"/>
          <w:szCs w:val="32"/>
          <w:rtl/>
        </w:rPr>
        <w:t>فهذه بدعة وهي ضلالة كما قال نبينا صلى الله عليه وسلم.</w:t>
      </w:r>
    </w:p>
    <w:p w14:paraId="410C3DB3" w14:textId="02821715" w:rsidR="00CE4E7B" w:rsidRDefault="00CE4E7B" w:rsidP="00F72007">
      <w:pPr>
        <w:jc w:val="both"/>
        <w:rPr>
          <w:sz w:val="32"/>
          <w:szCs w:val="32"/>
          <w:rtl/>
        </w:rPr>
      </w:pPr>
      <w:r>
        <w:rPr>
          <w:rFonts w:hint="cs"/>
          <w:sz w:val="32"/>
          <w:szCs w:val="32"/>
          <w:rtl/>
        </w:rPr>
        <w:t xml:space="preserve">وسنرى في وسائل التواصل </w:t>
      </w:r>
      <w:r w:rsidR="00AD70D3">
        <w:rPr>
          <w:rFonts w:hint="cs"/>
          <w:sz w:val="32"/>
          <w:szCs w:val="32"/>
          <w:rtl/>
        </w:rPr>
        <w:t xml:space="preserve">الاجتماعي في هذا اليوم صوراً مُنكرة لما تقوم به الرافضة </w:t>
      </w:r>
      <w:r w:rsidR="00433707">
        <w:rPr>
          <w:rFonts w:hint="cs"/>
          <w:sz w:val="32"/>
          <w:szCs w:val="32"/>
          <w:rtl/>
        </w:rPr>
        <w:t xml:space="preserve">فلا نغتر بما يفعلون لأنه مخالفٌ لهدي النبي صلى الله عليه وسلم </w:t>
      </w:r>
      <w:r w:rsidR="001D2761">
        <w:rPr>
          <w:rFonts w:hint="cs"/>
          <w:sz w:val="32"/>
          <w:szCs w:val="32"/>
          <w:rtl/>
        </w:rPr>
        <w:t>وقال تعالى</w:t>
      </w:r>
      <w:r w:rsidR="001E29B8">
        <w:rPr>
          <w:rFonts w:hint="cs"/>
          <w:sz w:val="32"/>
          <w:szCs w:val="32"/>
          <w:rtl/>
        </w:rPr>
        <w:t xml:space="preserve"> </w:t>
      </w:r>
    </w:p>
    <w:p w14:paraId="775593E7" w14:textId="58AC3CFE" w:rsidR="001E29B8" w:rsidRDefault="006C0055" w:rsidP="0034596C">
      <w:pPr>
        <w:jc w:val="both"/>
        <w:rPr>
          <w:sz w:val="32"/>
          <w:szCs w:val="32"/>
          <w:rtl/>
        </w:rPr>
      </w:pPr>
      <w:r>
        <w:rPr>
          <w:rFonts w:hint="cs"/>
          <w:sz w:val="32"/>
          <w:szCs w:val="32"/>
          <w:rtl/>
        </w:rPr>
        <w:t>{</w:t>
      </w:r>
      <w:r w:rsidR="001E29B8" w:rsidRPr="00344604">
        <w:rPr>
          <w:rFonts w:cs="Arial"/>
          <w:sz w:val="32"/>
          <w:szCs w:val="32"/>
          <w:rtl/>
        </w:rPr>
        <w:t xml:space="preserve">فَلْيَحْذَرِ </w:t>
      </w:r>
      <w:r w:rsidR="001E29B8" w:rsidRPr="00344604">
        <w:rPr>
          <w:rFonts w:cs="Arial" w:hint="cs"/>
          <w:sz w:val="32"/>
          <w:szCs w:val="32"/>
          <w:rtl/>
        </w:rPr>
        <w:t>ٱ</w:t>
      </w:r>
      <w:r w:rsidR="001E29B8" w:rsidRPr="00344604">
        <w:rPr>
          <w:rFonts w:cs="Arial" w:hint="eastAsia"/>
          <w:sz w:val="32"/>
          <w:szCs w:val="32"/>
          <w:rtl/>
        </w:rPr>
        <w:t>لَّذِينَ</w:t>
      </w:r>
      <w:r w:rsidR="001E29B8" w:rsidRPr="00344604">
        <w:rPr>
          <w:rFonts w:cs="Arial"/>
          <w:sz w:val="32"/>
          <w:szCs w:val="32"/>
          <w:rtl/>
        </w:rPr>
        <w:t xml:space="preserve"> يُخَالِفُونَ عَنْ أَمْرِهِ</w:t>
      </w:r>
      <w:r w:rsidR="001E29B8" w:rsidRPr="00344604">
        <w:rPr>
          <w:rFonts w:cs="Arial" w:hint="cs"/>
          <w:sz w:val="32"/>
          <w:szCs w:val="32"/>
          <w:rtl/>
        </w:rPr>
        <w:t>ۦٓ</w:t>
      </w:r>
      <w:r w:rsidR="001E29B8" w:rsidRPr="00344604">
        <w:rPr>
          <w:rFonts w:cs="Arial"/>
          <w:sz w:val="32"/>
          <w:szCs w:val="32"/>
          <w:rtl/>
        </w:rPr>
        <w:t xml:space="preserve"> أَن تُصِيبَهُمْ فِتْنَةٌ أَوْ يُصِيبَهُمْ عَذَابٌ أَلِيمٌ</w:t>
      </w:r>
      <w:r w:rsidR="001E29B8">
        <w:rPr>
          <w:rFonts w:hint="cs"/>
          <w:sz w:val="32"/>
          <w:szCs w:val="32"/>
          <w:rtl/>
        </w:rPr>
        <w:t>}</w:t>
      </w:r>
    </w:p>
    <w:p w14:paraId="2437BA9B" w14:textId="70FBD990" w:rsidR="001F15EA" w:rsidRDefault="001F15EA" w:rsidP="00F72007">
      <w:pPr>
        <w:jc w:val="both"/>
        <w:rPr>
          <w:sz w:val="32"/>
          <w:szCs w:val="32"/>
          <w:rtl/>
        </w:rPr>
      </w:pPr>
      <w:r>
        <w:rPr>
          <w:rFonts w:hint="cs"/>
          <w:sz w:val="32"/>
          <w:szCs w:val="32"/>
          <w:rtl/>
        </w:rPr>
        <w:t>وقال النبي صلى الله عليه وسلم:"من أحدث في أمرنا هذا ما ليس منه فهو رد" متفق عليه.</w:t>
      </w:r>
    </w:p>
    <w:p w14:paraId="08D655E3" w14:textId="51387E42" w:rsidR="00A31CE7" w:rsidRDefault="00A31CE7" w:rsidP="00F72007">
      <w:pPr>
        <w:jc w:val="both"/>
        <w:rPr>
          <w:sz w:val="32"/>
          <w:szCs w:val="32"/>
          <w:rtl/>
        </w:rPr>
      </w:pPr>
      <w:r>
        <w:rPr>
          <w:rFonts w:hint="cs"/>
          <w:sz w:val="32"/>
          <w:szCs w:val="32"/>
          <w:rtl/>
        </w:rPr>
        <w:t xml:space="preserve">ومن البدع </w:t>
      </w:r>
      <w:r w:rsidR="00563739">
        <w:rPr>
          <w:rFonts w:hint="cs"/>
          <w:sz w:val="32"/>
          <w:szCs w:val="32"/>
          <w:rtl/>
        </w:rPr>
        <w:t xml:space="preserve">التي يقوم بها المبتدعة من الصوفية إظهار الفرح في يوم عاشوراء والتوسيع على العيال والحنا </w:t>
      </w:r>
      <w:r w:rsidR="00900B33">
        <w:rPr>
          <w:rFonts w:hint="cs"/>
          <w:sz w:val="32"/>
          <w:szCs w:val="32"/>
          <w:rtl/>
        </w:rPr>
        <w:t xml:space="preserve">والكحل ويروون حديثاً موضوعاً عن النبي صلى الله عليه وسلم يزعمون أنه قال "من اكتحل يوم عاشوراء </w:t>
      </w:r>
      <w:r w:rsidR="00E60CF1">
        <w:rPr>
          <w:rFonts w:hint="cs"/>
          <w:sz w:val="32"/>
          <w:szCs w:val="32"/>
          <w:rtl/>
        </w:rPr>
        <w:t xml:space="preserve">لم يصبه مرض في عينيه مدة العام"، وهو مكذوب عن النبي صلى الله عليه وسلم، وأمة الإسلام أمة وسط </w:t>
      </w:r>
      <w:r w:rsidR="00135D8A">
        <w:rPr>
          <w:rFonts w:hint="cs"/>
          <w:sz w:val="32"/>
          <w:szCs w:val="32"/>
          <w:rtl/>
        </w:rPr>
        <w:t xml:space="preserve">يستنون بسنة النبي صلى الله عليه وسلم فلا تفريط ولا افراط، ونحمد الله جل وعلا الذي عافانا مما ابتلى به كثيراً من خلقه. </w:t>
      </w:r>
    </w:p>
    <w:p w14:paraId="5D34944B" w14:textId="77777777" w:rsidR="0045595F" w:rsidRPr="00D554F7" w:rsidRDefault="00D554F7" w:rsidP="00D554F7">
      <w:pPr>
        <w:spacing w:line="252" w:lineRule="auto"/>
        <w:jc w:val="both"/>
        <w:rPr>
          <w:sz w:val="32"/>
          <w:szCs w:val="32"/>
        </w:rPr>
      </w:pPr>
      <w:r>
        <w:rPr>
          <w:rFonts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45595F" w:rsidRPr="00D554F7"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A2C" w14:textId="77777777" w:rsidR="007D1A0A" w:rsidRDefault="007D1A0A" w:rsidP="00234B61">
      <w:pPr>
        <w:spacing w:after="0" w:line="240" w:lineRule="auto"/>
      </w:pPr>
      <w:r>
        <w:separator/>
      </w:r>
    </w:p>
  </w:endnote>
  <w:endnote w:type="continuationSeparator" w:id="0">
    <w:p w14:paraId="7500A2A6" w14:textId="77777777" w:rsidR="007D1A0A" w:rsidRDefault="007D1A0A" w:rsidP="002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3EB4" w14:textId="77777777" w:rsidR="007D1A0A" w:rsidRDefault="007D1A0A" w:rsidP="00234B61">
      <w:pPr>
        <w:spacing w:after="0" w:line="240" w:lineRule="auto"/>
      </w:pPr>
      <w:r>
        <w:separator/>
      </w:r>
    </w:p>
  </w:footnote>
  <w:footnote w:type="continuationSeparator" w:id="0">
    <w:p w14:paraId="22B84BC2" w14:textId="77777777" w:rsidR="007D1A0A" w:rsidRDefault="007D1A0A" w:rsidP="00234B61">
      <w:pPr>
        <w:spacing w:after="0" w:line="240" w:lineRule="auto"/>
      </w:pPr>
      <w:r>
        <w:continuationSeparator/>
      </w:r>
    </w:p>
  </w:footnote>
  <w:footnote w:id="1">
    <w:p w14:paraId="15917606" w14:textId="77777777" w:rsidR="00234B61" w:rsidRDefault="00234B61" w:rsidP="00234B61">
      <w:pPr>
        <w:pStyle w:val="a3"/>
        <w:rPr>
          <w:rtl/>
        </w:rPr>
      </w:pPr>
      <w:r>
        <w:rPr>
          <w:rStyle w:val="a4"/>
        </w:rPr>
        <w:footnoteRef/>
      </w:r>
      <w:r>
        <w:rPr>
          <w:rtl/>
        </w:rPr>
        <w:t xml:space="preserve"> سورة آل عمران آية 102</w:t>
      </w:r>
    </w:p>
  </w:footnote>
  <w:footnote w:id="2">
    <w:p w14:paraId="08698BBD" w14:textId="77777777" w:rsidR="00234B61" w:rsidRDefault="00234B61" w:rsidP="00234B61">
      <w:pPr>
        <w:pStyle w:val="a3"/>
        <w:rPr>
          <w:rtl/>
        </w:rPr>
      </w:pPr>
      <w:r>
        <w:rPr>
          <w:rStyle w:val="a4"/>
        </w:rPr>
        <w:footnoteRef/>
      </w:r>
      <w:r>
        <w:rPr>
          <w:rtl/>
        </w:rPr>
        <w:t xml:space="preserve"> سورة النساء آية 1</w:t>
      </w:r>
    </w:p>
  </w:footnote>
  <w:footnote w:id="3">
    <w:p w14:paraId="5422970B" w14:textId="77777777" w:rsidR="00234B61" w:rsidRDefault="00234B61" w:rsidP="00234B61">
      <w:pPr>
        <w:pStyle w:val="a3"/>
        <w:rPr>
          <w:rtl/>
        </w:rPr>
      </w:pPr>
      <w:r>
        <w:rPr>
          <w:rStyle w:val="a4"/>
        </w:rPr>
        <w:footnoteRef/>
      </w:r>
      <w:r>
        <w:rPr>
          <w:rtl/>
        </w:rPr>
        <w:t xml:space="preserve"> سورة الأحزاب آية 70-71</w:t>
      </w:r>
    </w:p>
  </w:footnote>
  <w:footnote w:id="4">
    <w:p w14:paraId="4E09627A" w14:textId="77777777" w:rsidR="00CE17EB" w:rsidRDefault="00CE17EB">
      <w:pPr>
        <w:pStyle w:val="a3"/>
      </w:pPr>
      <w:r>
        <w:rPr>
          <w:rStyle w:val="a4"/>
        </w:rPr>
        <w:footnoteRef/>
      </w:r>
      <w:r>
        <w:rPr>
          <w:rtl/>
        </w:rPr>
        <w:t xml:space="preserve"> </w:t>
      </w:r>
      <w:r>
        <w:rPr>
          <w:rFonts w:hint="cs"/>
          <w:rtl/>
        </w:rPr>
        <w:t>سورة التوبة آية 36</w:t>
      </w:r>
    </w:p>
  </w:footnote>
  <w:footnote w:id="5">
    <w:p w14:paraId="5913C839" w14:textId="77777777" w:rsidR="004F7016" w:rsidRDefault="004F7016">
      <w:pPr>
        <w:pStyle w:val="a3"/>
      </w:pPr>
      <w:r>
        <w:rPr>
          <w:rStyle w:val="a4"/>
        </w:rPr>
        <w:footnoteRef/>
      </w:r>
      <w:r>
        <w:rPr>
          <w:rtl/>
        </w:rPr>
        <w:t xml:space="preserve"> </w:t>
      </w:r>
      <w:r>
        <w:rPr>
          <w:rFonts w:hint="cs"/>
          <w:rtl/>
        </w:rPr>
        <w:t>سورة التوبة آية 37</w:t>
      </w:r>
    </w:p>
  </w:footnote>
  <w:footnote w:id="6">
    <w:p w14:paraId="66F50DBE" w14:textId="77777777" w:rsidR="00C6729F" w:rsidRDefault="00C6729F">
      <w:pPr>
        <w:pStyle w:val="a3"/>
      </w:pPr>
      <w:r>
        <w:rPr>
          <w:rStyle w:val="a4"/>
        </w:rPr>
        <w:footnoteRef/>
      </w:r>
      <w:r>
        <w:rPr>
          <w:rtl/>
        </w:rPr>
        <w:t xml:space="preserve"> </w:t>
      </w:r>
      <w:r>
        <w:rPr>
          <w:rFonts w:hint="cs"/>
          <w:rtl/>
        </w:rPr>
        <w:t>سورة الجمعة آية 4</w:t>
      </w:r>
    </w:p>
  </w:footnote>
  <w:footnote w:id="7">
    <w:p w14:paraId="621D2676" w14:textId="77777777" w:rsidR="002F4FE3" w:rsidRDefault="002F4FE3">
      <w:pPr>
        <w:pStyle w:val="a3"/>
      </w:pPr>
      <w:r>
        <w:rPr>
          <w:rStyle w:val="a4"/>
        </w:rPr>
        <w:footnoteRef/>
      </w:r>
      <w:r>
        <w:rPr>
          <w:rtl/>
        </w:rPr>
        <w:t xml:space="preserve"> </w:t>
      </w:r>
      <w:r>
        <w:rPr>
          <w:rFonts w:hint="cs"/>
          <w:rtl/>
        </w:rPr>
        <w:t>سورة الزمر آية 62</w:t>
      </w:r>
    </w:p>
  </w:footnote>
  <w:footnote w:id="8">
    <w:p w14:paraId="1359610D" w14:textId="77777777" w:rsidR="005723C5" w:rsidRDefault="005723C5" w:rsidP="005723C5">
      <w:pPr>
        <w:pStyle w:val="a3"/>
      </w:pPr>
      <w:r>
        <w:rPr>
          <w:rStyle w:val="a4"/>
        </w:rPr>
        <w:footnoteRef/>
      </w:r>
      <w:r>
        <w:rPr>
          <w:rFonts w:hint="cs"/>
          <w:rtl/>
        </w:rPr>
        <w:t xml:space="preserve"> الحديث رواه الإمام مسلم</w:t>
      </w:r>
    </w:p>
  </w:footnote>
  <w:footnote w:id="9">
    <w:p w14:paraId="66ECDD94" w14:textId="77777777" w:rsidR="00344604" w:rsidRDefault="00344604">
      <w:pPr>
        <w:pStyle w:val="a3"/>
      </w:pPr>
      <w:r>
        <w:rPr>
          <w:rStyle w:val="a4"/>
        </w:rPr>
        <w:footnoteRef/>
      </w:r>
      <w:r>
        <w:rPr>
          <w:rtl/>
        </w:rPr>
        <w:t xml:space="preserve"> </w:t>
      </w:r>
      <w:r>
        <w:rPr>
          <w:rFonts w:hint="cs"/>
          <w:rtl/>
        </w:rPr>
        <w:t>سورة الحشر آية 7</w:t>
      </w:r>
    </w:p>
  </w:footnote>
  <w:footnote w:id="10">
    <w:p w14:paraId="27FD56E7" w14:textId="77777777" w:rsidR="00344604" w:rsidRDefault="00344604">
      <w:pPr>
        <w:pStyle w:val="a3"/>
      </w:pPr>
      <w:r>
        <w:rPr>
          <w:rStyle w:val="a4"/>
        </w:rPr>
        <w:footnoteRef/>
      </w:r>
      <w:r>
        <w:rPr>
          <w:rtl/>
        </w:rPr>
        <w:t xml:space="preserve"> </w:t>
      </w:r>
      <w:r>
        <w:rPr>
          <w:rFonts w:hint="cs"/>
          <w:rtl/>
        </w:rPr>
        <w:t>سورة النور آية 63</w:t>
      </w:r>
    </w:p>
  </w:footnote>
  <w:footnote w:id="11">
    <w:p w14:paraId="3CFB911E" w14:textId="77777777" w:rsidR="00E740D3" w:rsidRDefault="00E740D3">
      <w:pPr>
        <w:pStyle w:val="a3"/>
      </w:pPr>
      <w:r>
        <w:rPr>
          <w:rStyle w:val="a4"/>
        </w:rPr>
        <w:footnoteRef/>
      </w:r>
      <w:r>
        <w:rPr>
          <w:rtl/>
        </w:rPr>
        <w:t xml:space="preserve"> </w:t>
      </w:r>
      <w:r>
        <w:rPr>
          <w:rFonts w:hint="cs"/>
          <w:rtl/>
        </w:rPr>
        <w:t>سورة النساء آية 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E1"/>
    <w:rsid w:val="00012115"/>
    <w:rsid w:val="000252FF"/>
    <w:rsid w:val="000503EE"/>
    <w:rsid w:val="00066F45"/>
    <w:rsid w:val="00073E65"/>
    <w:rsid w:val="00090BF3"/>
    <w:rsid w:val="0009656B"/>
    <w:rsid w:val="000B471D"/>
    <w:rsid w:val="000D5732"/>
    <w:rsid w:val="00105227"/>
    <w:rsid w:val="00135D8A"/>
    <w:rsid w:val="001410D4"/>
    <w:rsid w:val="00141B39"/>
    <w:rsid w:val="001559B8"/>
    <w:rsid w:val="00176FC9"/>
    <w:rsid w:val="001811A3"/>
    <w:rsid w:val="00186464"/>
    <w:rsid w:val="00192809"/>
    <w:rsid w:val="001D2761"/>
    <w:rsid w:val="001E29B8"/>
    <w:rsid w:val="001F15EA"/>
    <w:rsid w:val="002052E1"/>
    <w:rsid w:val="00234B61"/>
    <w:rsid w:val="00235EBF"/>
    <w:rsid w:val="002C1F6D"/>
    <w:rsid w:val="002D18EB"/>
    <w:rsid w:val="002F4FE3"/>
    <w:rsid w:val="00344604"/>
    <w:rsid w:val="003B73BB"/>
    <w:rsid w:val="00400903"/>
    <w:rsid w:val="00433707"/>
    <w:rsid w:val="00440265"/>
    <w:rsid w:val="0045068C"/>
    <w:rsid w:val="0045595F"/>
    <w:rsid w:val="004A5F08"/>
    <w:rsid w:val="004B291B"/>
    <w:rsid w:val="004F7016"/>
    <w:rsid w:val="00534DC3"/>
    <w:rsid w:val="00563739"/>
    <w:rsid w:val="005723C5"/>
    <w:rsid w:val="005E1B51"/>
    <w:rsid w:val="006012C5"/>
    <w:rsid w:val="00621A3C"/>
    <w:rsid w:val="006701EA"/>
    <w:rsid w:val="006C0055"/>
    <w:rsid w:val="007030DB"/>
    <w:rsid w:val="007348B5"/>
    <w:rsid w:val="007413FC"/>
    <w:rsid w:val="007642EF"/>
    <w:rsid w:val="00764607"/>
    <w:rsid w:val="007726B8"/>
    <w:rsid w:val="007D1A0A"/>
    <w:rsid w:val="007D1B40"/>
    <w:rsid w:val="0088467B"/>
    <w:rsid w:val="00891E08"/>
    <w:rsid w:val="00900B33"/>
    <w:rsid w:val="00920515"/>
    <w:rsid w:val="009319AA"/>
    <w:rsid w:val="00936317"/>
    <w:rsid w:val="00950B68"/>
    <w:rsid w:val="00966990"/>
    <w:rsid w:val="009A0A18"/>
    <w:rsid w:val="009B230D"/>
    <w:rsid w:val="009B3147"/>
    <w:rsid w:val="009E33D0"/>
    <w:rsid w:val="009E37E1"/>
    <w:rsid w:val="009F6983"/>
    <w:rsid w:val="00A31CE7"/>
    <w:rsid w:val="00A721BB"/>
    <w:rsid w:val="00AD70D3"/>
    <w:rsid w:val="00AE1777"/>
    <w:rsid w:val="00B4457A"/>
    <w:rsid w:val="00B82633"/>
    <w:rsid w:val="00BB4EB2"/>
    <w:rsid w:val="00BF0F1B"/>
    <w:rsid w:val="00C37AB4"/>
    <w:rsid w:val="00C6729F"/>
    <w:rsid w:val="00CC0EB9"/>
    <w:rsid w:val="00CD4D17"/>
    <w:rsid w:val="00CE17EB"/>
    <w:rsid w:val="00CE4E7B"/>
    <w:rsid w:val="00CE7C45"/>
    <w:rsid w:val="00D001A7"/>
    <w:rsid w:val="00D554F7"/>
    <w:rsid w:val="00DF1F78"/>
    <w:rsid w:val="00E03F6B"/>
    <w:rsid w:val="00E16E46"/>
    <w:rsid w:val="00E31567"/>
    <w:rsid w:val="00E462D0"/>
    <w:rsid w:val="00E60CF1"/>
    <w:rsid w:val="00E740D3"/>
    <w:rsid w:val="00E75DFA"/>
    <w:rsid w:val="00EA0541"/>
    <w:rsid w:val="00EC1130"/>
    <w:rsid w:val="00F0063D"/>
    <w:rsid w:val="00F408B2"/>
    <w:rsid w:val="00F72007"/>
    <w:rsid w:val="00FA5C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253C"/>
  <w15:chartTrackingRefBased/>
  <w15:docId w15:val="{61B99CE0-DDA2-4C40-B088-28F73084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E1"/>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34B61"/>
    <w:pPr>
      <w:spacing w:after="0" w:line="240" w:lineRule="auto"/>
    </w:pPr>
    <w:rPr>
      <w:sz w:val="20"/>
      <w:szCs w:val="20"/>
    </w:rPr>
  </w:style>
  <w:style w:type="character" w:customStyle="1" w:styleId="Char">
    <w:name w:val="نص حاشية سفلية Char"/>
    <w:basedOn w:val="a0"/>
    <w:link w:val="a3"/>
    <w:uiPriority w:val="99"/>
    <w:semiHidden/>
    <w:rsid w:val="00234B61"/>
    <w:rPr>
      <w:sz w:val="20"/>
      <w:szCs w:val="20"/>
    </w:rPr>
  </w:style>
  <w:style w:type="character" w:styleId="a4">
    <w:name w:val="footnote reference"/>
    <w:basedOn w:val="a0"/>
    <w:uiPriority w:val="99"/>
    <w:semiHidden/>
    <w:unhideWhenUsed/>
    <w:rsid w:val="0023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4604">
      <w:bodyDiv w:val="1"/>
      <w:marLeft w:val="0"/>
      <w:marRight w:val="0"/>
      <w:marTop w:val="0"/>
      <w:marBottom w:val="0"/>
      <w:divBdr>
        <w:top w:val="none" w:sz="0" w:space="0" w:color="auto"/>
        <w:left w:val="none" w:sz="0" w:space="0" w:color="auto"/>
        <w:bottom w:val="none" w:sz="0" w:space="0" w:color="auto"/>
        <w:right w:val="none" w:sz="0" w:space="0" w:color="auto"/>
      </w:divBdr>
    </w:div>
    <w:div w:id="1348560468">
      <w:bodyDiv w:val="1"/>
      <w:marLeft w:val="0"/>
      <w:marRight w:val="0"/>
      <w:marTop w:val="0"/>
      <w:marBottom w:val="0"/>
      <w:divBdr>
        <w:top w:val="none" w:sz="0" w:space="0" w:color="auto"/>
        <w:left w:val="none" w:sz="0" w:space="0" w:color="auto"/>
        <w:bottom w:val="none" w:sz="0" w:space="0" w:color="auto"/>
        <w:right w:val="none" w:sz="0" w:space="0" w:color="auto"/>
      </w:divBdr>
    </w:div>
    <w:div w:id="17407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2E08-5351-4C60-A6C9-9A79B2F7F4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9030</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2022-08-02T20:21:00Z</cp:lastPrinted>
  <dcterms:created xsi:type="dcterms:W3CDTF">2025-07-02T20:14:00Z</dcterms:created>
  <dcterms:modified xsi:type="dcterms:W3CDTF">2025-07-02T20:14:00Z</dcterms:modified>
</cp:coreProperties>
</file>