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5C15" w14:textId="77777777" w:rsidR="00F47140" w:rsidRPr="00BD6F0A" w:rsidRDefault="00F47140" w:rsidP="00BD6F0A">
      <w:pPr>
        <w:spacing w:line="360" w:lineRule="auto"/>
        <w:jc w:val="center"/>
        <w:rPr>
          <w:b/>
          <w:bCs/>
          <w:sz w:val="36"/>
          <w:szCs w:val="36"/>
        </w:rPr>
      </w:pPr>
      <w:r w:rsidRPr="00BD6F0A">
        <w:rPr>
          <w:b/>
          <w:bCs/>
          <w:sz w:val="36"/>
          <w:szCs w:val="36"/>
          <w:rtl/>
        </w:rPr>
        <w:t>بسم الله الرحمن الرحيم</w:t>
      </w:r>
    </w:p>
    <w:p w14:paraId="4E2C7B17" w14:textId="77777777" w:rsidR="00F47140" w:rsidRPr="00BD6F0A" w:rsidRDefault="00F47140" w:rsidP="00BD6F0A">
      <w:pPr>
        <w:spacing w:line="360" w:lineRule="auto"/>
        <w:jc w:val="center"/>
        <w:rPr>
          <w:b/>
          <w:bCs/>
          <w:sz w:val="36"/>
          <w:szCs w:val="36"/>
        </w:rPr>
      </w:pPr>
      <w:r w:rsidRPr="00BD6F0A">
        <w:rPr>
          <w:b/>
          <w:bCs/>
          <w:sz w:val="36"/>
          <w:szCs w:val="36"/>
          <w:rtl/>
        </w:rPr>
        <w:t>خطبتا الجمعة بعنوان :</w:t>
      </w:r>
    </w:p>
    <w:p w14:paraId="1B7B0144" w14:textId="4FDC0749" w:rsidR="00F47140" w:rsidRPr="00BD6F0A" w:rsidRDefault="00F47140" w:rsidP="00BD6F0A">
      <w:pPr>
        <w:spacing w:line="360" w:lineRule="auto"/>
        <w:jc w:val="center"/>
        <w:rPr>
          <w:b/>
          <w:bCs/>
          <w:color w:val="FF0000"/>
          <w:sz w:val="36"/>
          <w:szCs w:val="36"/>
        </w:rPr>
      </w:pPr>
      <w:r w:rsidRPr="00BD6F0A">
        <w:rPr>
          <w:b/>
          <w:bCs/>
          <w:color w:val="FF0000"/>
          <w:sz w:val="36"/>
          <w:szCs w:val="36"/>
          <w:rtl/>
        </w:rPr>
        <w:t>"</w:t>
      </w:r>
      <w:r w:rsidR="006E72E2" w:rsidRPr="00BD6F0A">
        <w:rPr>
          <w:rFonts w:hint="cs"/>
          <w:b/>
          <w:bCs/>
          <w:color w:val="FF0000"/>
          <w:sz w:val="36"/>
          <w:szCs w:val="36"/>
          <w:rtl/>
        </w:rPr>
        <w:t>فضل الحج والعمرة وبعض أدابهما</w:t>
      </w:r>
      <w:r w:rsidRPr="00BD6F0A">
        <w:rPr>
          <w:b/>
          <w:bCs/>
          <w:color w:val="FF0000"/>
          <w:sz w:val="36"/>
          <w:szCs w:val="36"/>
          <w:rtl/>
        </w:rPr>
        <w:t>"</w:t>
      </w:r>
    </w:p>
    <w:p w14:paraId="7D6D3246" w14:textId="77777777" w:rsidR="00F47140" w:rsidRPr="00BD6F0A" w:rsidRDefault="00F47140" w:rsidP="00BD6F0A">
      <w:pPr>
        <w:spacing w:line="360" w:lineRule="auto"/>
        <w:jc w:val="center"/>
        <w:rPr>
          <w:b/>
          <w:bCs/>
          <w:sz w:val="36"/>
          <w:szCs w:val="36"/>
          <w:rtl/>
        </w:rPr>
      </w:pPr>
      <w:r w:rsidRPr="00BD6F0A">
        <w:rPr>
          <w:b/>
          <w:bCs/>
          <w:sz w:val="36"/>
          <w:szCs w:val="36"/>
          <w:rtl/>
        </w:rPr>
        <w:t>للدكتور / أحمد بن علي علوش مدخلي ، خطيب جامع الوالد/ علي علوش مدخلي وإمام جامع أحمد علوش بالركوبة</w:t>
      </w:r>
    </w:p>
    <w:p w14:paraId="1F6B0C08" w14:textId="4462DAE5" w:rsidR="00A83DB9" w:rsidRPr="00BD6F0A" w:rsidRDefault="00A83DB9" w:rsidP="00BD6F0A">
      <w:pPr>
        <w:spacing w:line="360" w:lineRule="auto"/>
        <w:jc w:val="center"/>
        <w:rPr>
          <w:b/>
          <w:bCs/>
          <w:sz w:val="36"/>
          <w:szCs w:val="36"/>
          <w:rtl/>
        </w:rPr>
      </w:pPr>
      <w:r w:rsidRPr="00BD6F0A">
        <w:rPr>
          <w:rFonts w:hint="cs"/>
          <w:b/>
          <w:bCs/>
          <w:sz w:val="36"/>
          <w:szCs w:val="36"/>
          <w:rtl/>
        </w:rPr>
        <w:t xml:space="preserve">تاريخ : </w:t>
      </w:r>
      <w:r w:rsidR="00FB34BB" w:rsidRPr="00BD6F0A">
        <w:rPr>
          <w:rFonts w:hint="cs"/>
          <w:b/>
          <w:bCs/>
          <w:sz w:val="36"/>
          <w:szCs w:val="36"/>
          <w:rtl/>
        </w:rPr>
        <w:t>١١</w:t>
      </w:r>
      <w:r w:rsidRPr="00BD6F0A">
        <w:rPr>
          <w:rFonts w:hint="cs"/>
          <w:b/>
          <w:bCs/>
          <w:sz w:val="36"/>
          <w:szCs w:val="36"/>
          <w:rtl/>
        </w:rPr>
        <w:t xml:space="preserve">/١١/١٤٤٦ </w:t>
      </w:r>
      <w:r w:rsidR="00FB34BB" w:rsidRPr="00BD6F0A">
        <w:rPr>
          <w:rFonts w:hint="cs"/>
          <w:b/>
          <w:bCs/>
          <w:sz w:val="36"/>
          <w:szCs w:val="36"/>
          <w:rtl/>
        </w:rPr>
        <w:t>هـ</w:t>
      </w:r>
    </w:p>
    <w:p w14:paraId="612E9400" w14:textId="77777777" w:rsidR="00F47140" w:rsidRPr="00BD6F0A" w:rsidRDefault="00F47140" w:rsidP="00BD6F0A">
      <w:pPr>
        <w:spacing w:line="360" w:lineRule="auto"/>
        <w:jc w:val="center"/>
        <w:rPr>
          <w:b/>
          <w:bCs/>
          <w:sz w:val="36"/>
          <w:szCs w:val="36"/>
          <w:rtl/>
        </w:rPr>
      </w:pPr>
    </w:p>
    <w:p w14:paraId="52F0A57B" w14:textId="77777777" w:rsidR="00F47140" w:rsidRPr="00BD6F0A" w:rsidRDefault="00F47140" w:rsidP="00BD6F0A">
      <w:pPr>
        <w:spacing w:line="360" w:lineRule="auto"/>
        <w:jc w:val="center"/>
        <w:rPr>
          <w:b/>
          <w:bCs/>
          <w:color w:val="FF0000"/>
          <w:sz w:val="36"/>
          <w:szCs w:val="36"/>
          <w:rtl/>
        </w:rPr>
      </w:pPr>
      <w:r w:rsidRPr="00BD6F0A">
        <w:rPr>
          <w:b/>
          <w:bCs/>
          <w:color w:val="FF0000"/>
          <w:sz w:val="36"/>
          <w:szCs w:val="36"/>
          <w:rtl/>
        </w:rPr>
        <w:t>الخطبة الأولى</w:t>
      </w:r>
    </w:p>
    <w:p w14:paraId="75094595" w14:textId="0AA072D3" w:rsidR="00F47140" w:rsidRPr="00BD6F0A" w:rsidRDefault="00F47140" w:rsidP="00BD6F0A">
      <w:pPr>
        <w:spacing w:line="360" w:lineRule="auto"/>
        <w:jc w:val="both"/>
        <w:rPr>
          <w:rFonts w:asciiTheme="minorBidi" w:hAnsiTheme="minorBidi" w:cs="Arial"/>
          <w:b/>
          <w:bCs/>
          <w:sz w:val="36"/>
          <w:szCs w:val="36"/>
          <w:rtl/>
        </w:rPr>
      </w:pPr>
      <w:r w:rsidRPr="00BD6F0A">
        <w:rPr>
          <w:rFonts w:asciiTheme="minorBidi" w:hAnsiTheme="minorBidi" w:cs="Arial"/>
          <w:b/>
          <w:bCs/>
          <w:sz w:val="36"/>
          <w:szCs w:val="36"/>
          <w:rtl/>
        </w:rPr>
        <w:t>إن الحمد لله نحمده ونستعينه ونستغفره</w:t>
      </w:r>
      <w:r w:rsidRPr="00BD6F0A">
        <w:rPr>
          <w:rFonts w:asciiTheme="minorBidi" w:hAnsiTheme="minorBidi" w:cs="Arial" w:hint="cs"/>
          <w:b/>
          <w:bCs/>
          <w:sz w:val="36"/>
          <w:szCs w:val="36"/>
          <w:rtl/>
        </w:rPr>
        <w:t xml:space="preserve"> ونستهديه ونتوب إليه </w:t>
      </w:r>
      <w:r w:rsidRPr="00BD6F0A">
        <w:rPr>
          <w:rFonts w:asciiTheme="minorBidi" w:hAnsiTheme="minorBidi" w:cs="Arial"/>
          <w:b/>
          <w:bCs/>
          <w:sz w:val="36"/>
          <w:szCs w:val="36"/>
          <w:rtl/>
        </w:rPr>
        <w:t xml:space="preserve">ونعوذ بالله من شرور أنفسنا ومن سيئات أعمالنا، من يهده </w:t>
      </w:r>
      <w:r w:rsidRPr="00BD6F0A">
        <w:rPr>
          <w:rFonts w:asciiTheme="minorBidi" w:hAnsiTheme="minorBidi" w:cs="Arial" w:hint="cs"/>
          <w:b/>
          <w:bCs/>
          <w:sz w:val="36"/>
          <w:szCs w:val="36"/>
          <w:rtl/>
        </w:rPr>
        <w:t>الله</w:t>
      </w:r>
      <w:r w:rsidRPr="00BD6F0A">
        <w:rPr>
          <w:rFonts w:asciiTheme="minorBidi" w:hAnsiTheme="minorBidi" w:cs="Arial"/>
          <w:b/>
          <w:bCs/>
          <w:sz w:val="36"/>
          <w:szCs w:val="36"/>
          <w:rtl/>
        </w:rPr>
        <w:t xml:space="preserve"> فلا مضل ل</w:t>
      </w:r>
      <w:r w:rsidRPr="00BD6F0A">
        <w:rPr>
          <w:rFonts w:asciiTheme="minorBidi" w:hAnsiTheme="minorBidi" w:cs="Arial" w:hint="cs"/>
          <w:b/>
          <w:bCs/>
          <w:sz w:val="36"/>
          <w:szCs w:val="36"/>
          <w:rtl/>
        </w:rPr>
        <w:t>ه</w:t>
      </w:r>
      <w:r w:rsidRPr="00BD6F0A">
        <w:rPr>
          <w:rFonts w:asciiTheme="minorBidi" w:hAnsiTheme="minorBidi" w:cs="Arial"/>
          <w:b/>
          <w:bCs/>
          <w:sz w:val="36"/>
          <w:szCs w:val="36"/>
          <w:rtl/>
        </w:rPr>
        <w:t xml:space="preserve"> ومن يضلل فلا هادي له</w:t>
      </w:r>
      <w:r w:rsidRPr="00BD6F0A">
        <w:rPr>
          <w:rFonts w:asciiTheme="minorBidi" w:hAnsiTheme="minorBidi" w:cs="Arial" w:hint="cs"/>
          <w:b/>
          <w:bCs/>
          <w:sz w:val="36"/>
          <w:szCs w:val="36"/>
          <w:rtl/>
        </w:rPr>
        <w:t xml:space="preserve"> </w:t>
      </w:r>
      <w:r w:rsidRPr="00BD6F0A">
        <w:rPr>
          <w:rFonts w:asciiTheme="minorBidi" w:hAnsiTheme="minorBidi" w:cs="Arial"/>
          <w:b/>
          <w:bCs/>
          <w:sz w:val="36"/>
          <w:szCs w:val="36"/>
          <w:rtl/>
        </w:rPr>
        <w:t xml:space="preserve">وأشهد أن لا إله إلا </w:t>
      </w:r>
      <w:r w:rsidRPr="00BD6F0A">
        <w:rPr>
          <w:rFonts w:asciiTheme="minorBidi" w:hAnsiTheme="minorBidi" w:cs="Arial" w:hint="cs"/>
          <w:b/>
          <w:bCs/>
          <w:sz w:val="36"/>
          <w:szCs w:val="36"/>
          <w:rtl/>
        </w:rPr>
        <w:t>الله</w:t>
      </w:r>
      <w:r w:rsidRPr="00BD6F0A">
        <w:rPr>
          <w:rFonts w:asciiTheme="minorBidi" w:hAnsiTheme="minorBidi" w:cs="Arial"/>
          <w:b/>
          <w:bCs/>
          <w:sz w:val="36"/>
          <w:szCs w:val="36"/>
          <w:rtl/>
        </w:rPr>
        <w:t xml:space="preserve"> وحده لا شريك له</w:t>
      </w:r>
      <w:r w:rsidRPr="00BD6F0A">
        <w:rPr>
          <w:rFonts w:asciiTheme="minorBidi" w:hAnsiTheme="minorBidi" w:cs="Arial" w:hint="cs"/>
          <w:b/>
          <w:bCs/>
          <w:sz w:val="36"/>
          <w:szCs w:val="36"/>
          <w:rtl/>
        </w:rPr>
        <w:t xml:space="preserve"> </w:t>
      </w:r>
      <w:r w:rsidRPr="00BD6F0A">
        <w:rPr>
          <w:rFonts w:asciiTheme="minorBidi" w:hAnsiTheme="minorBidi" w:cs="Arial"/>
          <w:b/>
          <w:bCs/>
          <w:sz w:val="36"/>
          <w:szCs w:val="36"/>
          <w:rtl/>
        </w:rPr>
        <w:t>وأشهد أن مُحمدا</w:t>
      </w:r>
      <w:r w:rsidRPr="00BD6F0A">
        <w:rPr>
          <w:rFonts w:asciiTheme="minorBidi" w:hAnsiTheme="minorBidi" w:cs="Arial" w:hint="cs"/>
          <w:b/>
          <w:bCs/>
          <w:sz w:val="36"/>
          <w:szCs w:val="36"/>
          <w:rtl/>
        </w:rPr>
        <w:t>ً</w:t>
      </w:r>
      <w:r w:rsidRPr="00BD6F0A">
        <w:rPr>
          <w:rFonts w:asciiTheme="minorBidi" w:hAnsiTheme="minorBidi" w:cs="Arial"/>
          <w:b/>
          <w:bCs/>
          <w:sz w:val="36"/>
          <w:szCs w:val="36"/>
          <w:rtl/>
        </w:rPr>
        <w:t xml:space="preserve"> عبده ورسوله </w:t>
      </w:r>
      <w:r w:rsidRPr="00BD6F0A">
        <w:rPr>
          <w:rFonts w:asciiTheme="minorBidi" w:hAnsiTheme="minorBidi" w:cs="Arial" w:hint="cs"/>
          <w:b/>
          <w:bCs/>
          <w:sz w:val="36"/>
          <w:szCs w:val="36"/>
          <w:rtl/>
        </w:rPr>
        <w:t xml:space="preserve">بلغ الرسالة </w:t>
      </w:r>
      <w:r w:rsidR="00D71B5B" w:rsidRPr="00BD6F0A">
        <w:rPr>
          <w:rFonts w:asciiTheme="minorBidi" w:hAnsiTheme="minorBidi" w:cs="Arial" w:hint="cs"/>
          <w:b/>
          <w:bCs/>
          <w:sz w:val="36"/>
          <w:szCs w:val="36"/>
          <w:rtl/>
        </w:rPr>
        <w:t xml:space="preserve">وأدى الأمانة ونصح الأمة وتركنا على المحجة البيضاء ليلها كنهارها لا يزيغ عنها إلا </w:t>
      </w:r>
      <w:r w:rsidR="00C17279" w:rsidRPr="00BD6F0A">
        <w:rPr>
          <w:rFonts w:asciiTheme="minorBidi" w:hAnsiTheme="minorBidi" w:cs="Arial" w:hint="cs"/>
          <w:b/>
          <w:bCs/>
          <w:sz w:val="36"/>
          <w:szCs w:val="36"/>
          <w:rtl/>
        </w:rPr>
        <w:t>هالك</w:t>
      </w:r>
      <w:r w:rsidR="00D71B5B" w:rsidRPr="00BD6F0A">
        <w:rPr>
          <w:rFonts w:asciiTheme="minorBidi" w:hAnsiTheme="minorBidi" w:cs="Arial" w:hint="cs"/>
          <w:b/>
          <w:bCs/>
          <w:sz w:val="36"/>
          <w:szCs w:val="36"/>
          <w:rtl/>
        </w:rPr>
        <w:t xml:space="preserve"> فصلوات الله وسلامه عليه </w:t>
      </w:r>
      <w:r w:rsidRPr="00BD6F0A">
        <w:rPr>
          <w:rFonts w:asciiTheme="minorBidi" w:hAnsiTheme="minorBidi" w:cs="Arial"/>
          <w:b/>
          <w:bCs/>
          <w:sz w:val="36"/>
          <w:szCs w:val="36"/>
          <w:rtl/>
        </w:rPr>
        <w:t xml:space="preserve">وعلى آله وصحبه </w:t>
      </w:r>
      <w:r w:rsidR="00D71B5B" w:rsidRPr="00BD6F0A">
        <w:rPr>
          <w:rFonts w:asciiTheme="minorBidi" w:hAnsiTheme="minorBidi" w:cs="Arial" w:hint="cs"/>
          <w:b/>
          <w:bCs/>
          <w:sz w:val="36"/>
          <w:szCs w:val="36"/>
          <w:rtl/>
        </w:rPr>
        <w:t xml:space="preserve">ومن تبعهم بإحسان إلى يوم الدين </w:t>
      </w:r>
    </w:p>
    <w:p w14:paraId="7FBF6687" w14:textId="77777777" w:rsidR="00D71B5B" w:rsidRPr="00BD6F0A" w:rsidRDefault="00D71B5B" w:rsidP="00BD6F0A">
      <w:pPr>
        <w:spacing w:line="360" w:lineRule="auto"/>
        <w:jc w:val="both"/>
        <w:rPr>
          <w:rFonts w:asciiTheme="minorBidi" w:hAnsiTheme="minorBidi" w:cs="Arial"/>
          <w:b/>
          <w:bCs/>
          <w:sz w:val="36"/>
          <w:szCs w:val="36"/>
          <w:rtl/>
        </w:rPr>
      </w:pPr>
      <w:r w:rsidRPr="00BD6F0A">
        <w:rPr>
          <w:rFonts w:asciiTheme="minorBidi" w:hAnsiTheme="minorBidi" w:cs="Arial" w:hint="cs"/>
          <w:b/>
          <w:bCs/>
          <w:sz w:val="36"/>
          <w:szCs w:val="36"/>
          <w:rtl/>
        </w:rPr>
        <w:t>أما بعد .. فيقول الله جل وعلا {ٱ</w:t>
      </w:r>
      <w:r w:rsidRPr="00BD6F0A">
        <w:rPr>
          <w:rFonts w:asciiTheme="minorBidi" w:hAnsiTheme="minorBidi" w:cs="Arial" w:hint="eastAsia"/>
          <w:b/>
          <w:bCs/>
          <w:sz w:val="36"/>
          <w:szCs w:val="36"/>
          <w:rtl/>
        </w:rPr>
        <w:t>لْحَجُّ</w:t>
      </w:r>
      <w:r w:rsidRPr="00BD6F0A">
        <w:rPr>
          <w:rFonts w:asciiTheme="minorBidi" w:hAnsiTheme="minorBidi" w:cs="Arial"/>
          <w:b/>
          <w:bCs/>
          <w:sz w:val="36"/>
          <w:szCs w:val="36"/>
          <w:rtl/>
        </w:rPr>
        <w:t xml:space="preserve"> أَشْهُرٌ مَّعْلُومَٰتٌ ۚ فَمَن فَرَضَ فِيهِنَّ </w:t>
      </w:r>
      <w:r w:rsidRPr="00BD6F0A">
        <w:rPr>
          <w:rFonts w:asciiTheme="minorBidi" w:hAnsiTheme="minorBidi" w:cs="Arial" w:hint="cs"/>
          <w:b/>
          <w:bCs/>
          <w:sz w:val="36"/>
          <w:szCs w:val="36"/>
          <w:rtl/>
        </w:rPr>
        <w:t>ٱ</w:t>
      </w:r>
      <w:r w:rsidRPr="00BD6F0A">
        <w:rPr>
          <w:rFonts w:asciiTheme="minorBidi" w:hAnsiTheme="minorBidi" w:cs="Arial" w:hint="eastAsia"/>
          <w:b/>
          <w:bCs/>
          <w:sz w:val="36"/>
          <w:szCs w:val="36"/>
          <w:rtl/>
        </w:rPr>
        <w:t>لْحَجَّ</w:t>
      </w:r>
      <w:r w:rsidRPr="00BD6F0A">
        <w:rPr>
          <w:rFonts w:asciiTheme="minorBidi" w:hAnsiTheme="minorBidi" w:cs="Arial"/>
          <w:b/>
          <w:bCs/>
          <w:sz w:val="36"/>
          <w:szCs w:val="36"/>
          <w:rtl/>
        </w:rPr>
        <w:t xml:space="preserve"> فَلَا رَفَثَ وَلَا فُسُوقَ وَلَا جِدَالَ فِى </w:t>
      </w:r>
      <w:r w:rsidRPr="00BD6F0A">
        <w:rPr>
          <w:rFonts w:asciiTheme="minorBidi" w:hAnsiTheme="minorBidi" w:cs="Arial" w:hint="cs"/>
          <w:b/>
          <w:bCs/>
          <w:sz w:val="36"/>
          <w:szCs w:val="36"/>
          <w:rtl/>
        </w:rPr>
        <w:t>ٱ</w:t>
      </w:r>
      <w:r w:rsidRPr="00BD6F0A">
        <w:rPr>
          <w:rFonts w:asciiTheme="minorBidi" w:hAnsiTheme="minorBidi" w:cs="Arial" w:hint="eastAsia"/>
          <w:b/>
          <w:bCs/>
          <w:sz w:val="36"/>
          <w:szCs w:val="36"/>
          <w:rtl/>
        </w:rPr>
        <w:t>لْحَجِّ</w:t>
      </w:r>
      <w:r w:rsidRPr="00BD6F0A">
        <w:rPr>
          <w:rFonts w:asciiTheme="minorBidi" w:hAnsiTheme="minorBidi" w:cs="Arial"/>
          <w:b/>
          <w:bCs/>
          <w:sz w:val="36"/>
          <w:szCs w:val="36"/>
          <w:rtl/>
        </w:rPr>
        <w:t xml:space="preserve"> ۗ وَمَا تَفْعَلُواْ مِنْ خَيْرٍۢ يَعْلَمْهُ </w:t>
      </w:r>
      <w:r w:rsidRPr="00BD6F0A">
        <w:rPr>
          <w:rFonts w:asciiTheme="minorBidi" w:hAnsiTheme="minorBidi" w:cs="Arial" w:hint="cs"/>
          <w:b/>
          <w:bCs/>
          <w:sz w:val="36"/>
          <w:szCs w:val="36"/>
          <w:rtl/>
        </w:rPr>
        <w:t>ٱ</w:t>
      </w:r>
      <w:r w:rsidRPr="00BD6F0A">
        <w:rPr>
          <w:rFonts w:asciiTheme="minorBidi" w:hAnsiTheme="minorBidi" w:cs="Arial" w:hint="eastAsia"/>
          <w:b/>
          <w:bCs/>
          <w:sz w:val="36"/>
          <w:szCs w:val="36"/>
          <w:rtl/>
        </w:rPr>
        <w:t>للَّهُ</w:t>
      </w:r>
      <w:r w:rsidRPr="00BD6F0A">
        <w:rPr>
          <w:rFonts w:asciiTheme="minorBidi" w:hAnsiTheme="minorBidi" w:cs="Arial"/>
          <w:b/>
          <w:bCs/>
          <w:sz w:val="36"/>
          <w:szCs w:val="36"/>
          <w:rtl/>
        </w:rPr>
        <w:t xml:space="preserve"> ۗ وَتَزَوَّدُواْ فَإِنَّ خَيْرَ </w:t>
      </w:r>
      <w:r w:rsidRPr="00BD6F0A">
        <w:rPr>
          <w:rFonts w:asciiTheme="minorBidi" w:hAnsiTheme="minorBidi" w:cs="Arial" w:hint="cs"/>
          <w:b/>
          <w:bCs/>
          <w:sz w:val="36"/>
          <w:szCs w:val="36"/>
          <w:rtl/>
        </w:rPr>
        <w:t>ٱ</w:t>
      </w:r>
      <w:r w:rsidRPr="00BD6F0A">
        <w:rPr>
          <w:rFonts w:asciiTheme="minorBidi" w:hAnsiTheme="minorBidi" w:cs="Arial" w:hint="eastAsia"/>
          <w:b/>
          <w:bCs/>
          <w:sz w:val="36"/>
          <w:szCs w:val="36"/>
          <w:rtl/>
        </w:rPr>
        <w:t>لزَّادِ</w:t>
      </w:r>
      <w:r w:rsidRPr="00BD6F0A">
        <w:rPr>
          <w:rFonts w:asciiTheme="minorBidi" w:hAnsiTheme="minorBidi" w:cs="Arial"/>
          <w:b/>
          <w:bCs/>
          <w:sz w:val="36"/>
          <w:szCs w:val="36"/>
          <w:rtl/>
        </w:rPr>
        <w:t xml:space="preserve"> </w:t>
      </w:r>
      <w:r w:rsidRPr="00BD6F0A">
        <w:rPr>
          <w:rFonts w:asciiTheme="minorBidi" w:hAnsiTheme="minorBidi" w:cs="Arial" w:hint="cs"/>
          <w:b/>
          <w:bCs/>
          <w:sz w:val="36"/>
          <w:szCs w:val="36"/>
          <w:rtl/>
        </w:rPr>
        <w:t>ٱ</w:t>
      </w:r>
      <w:r w:rsidRPr="00BD6F0A">
        <w:rPr>
          <w:rFonts w:asciiTheme="minorBidi" w:hAnsiTheme="minorBidi" w:cs="Arial" w:hint="eastAsia"/>
          <w:b/>
          <w:bCs/>
          <w:sz w:val="36"/>
          <w:szCs w:val="36"/>
          <w:rtl/>
        </w:rPr>
        <w:t>لتَّقْوَىٰ</w:t>
      </w:r>
      <w:r w:rsidRPr="00BD6F0A">
        <w:rPr>
          <w:rFonts w:asciiTheme="minorBidi" w:hAnsiTheme="minorBidi" w:cs="Arial"/>
          <w:b/>
          <w:bCs/>
          <w:sz w:val="36"/>
          <w:szCs w:val="36"/>
          <w:rtl/>
        </w:rPr>
        <w:t xml:space="preserve"> ۚ وَ</w:t>
      </w:r>
      <w:r w:rsidRPr="00BD6F0A">
        <w:rPr>
          <w:rFonts w:asciiTheme="minorBidi" w:hAnsiTheme="minorBidi" w:cs="Arial" w:hint="cs"/>
          <w:b/>
          <w:bCs/>
          <w:sz w:val="36"/>
          <w:szCs w:val="36"/>
          <w:rtl/>
        </w:rPr>
        <w:t>ٱ</w:t>
      </w:r>
      <w:r w:rsidRPr="00BD6F0A">
        <w:rPr>
          <w:rFonts w:asciiTheme="minorBidi" w:hAnsiTheme="minorBidi" w:cs="Arial" w:hint="eastAsia"/>
          <w:b/>
          <w:bCs/>
          <w:sz w:val="36"/>
          <w:szCs w:val="36"/>
          <w:rtl/>
        </w:rPr>
        <w:t>تَّقُونِ</w:t>
      </w:r>
      <w:r w:rsidRPr="00BD6F0A">
        <w:rPr>
          <w:rFonts w:asciiTheme="minorBidi" w:hAnsiTheme="minorBidi" w:cs="Arial"/>
          <w:b/>
          <w:bCs/>
          <w:sz w:val="36"/>
          <w:szCs w:val="36"/>
          <w:rtl/>
        </w:rPr>
        <w:t xml:space="preserve"> يَٰٓأُوْلِى </w:t>
      </w:r>
      <w:r w:rsidRPr="00BD6F0A">
        <w:rPr>
          <w:rFonts w:asciiTheme="minorBidi" w:hAnsiTheme="minorBidi" w:cs="Arial" w:hint="cs"/>
          <w:b/>
          <w:bCs/>
          <w:sz w:val="36"/>
          <w:szCs w:val="36"/>
          <w:rtl/>
        </w:rPr>
        <w:t>ٱ</w:t>
      </w:r>
      <w:r w:rsidRPr="00BD6F0A">
        <w:rPr>
          <w:rFonts w:asciiTheme="minorBidi" w:hAnsiTheme="minorBidi" w:cs="Arial" w:hint="eastAsia"/>
          <w:b/>
          <w:bCs/>
          <w:sz w:val="36"/>
          <w:szCs w:val="36"/>
          <w:rtl/>
        </w:rPr>
        <w:t>لْأَلْبَٰبِ</w:t>
      </w:r>
      <w:r w:rsidRPr="00BD6F0A">
        <w:rPr>
          <w:rFonts w:asciiTheme="minorBidi" w:hAnsiTheme="minorBidi" w:cs="Arial" w:hint="cs"/>
          <w:b/>
          <w:bCs/>
          <w:sz w:val="36"/>
          <w:szCs w:val="36"/>
          <w:rtl/>
        </w:rPr>
        <w:t>} [البقرة:197</w:t>
      </w:r>
      <w:r w:rsidR="00FF330A" w:rsidRPr="00BD6F0A">
        <w:rPr>
          <w:rFonts w:asciiTheme="minorBidi" w:hAnsiTheme="minorBidi" w:cs="Arial" w:hint="cs"/>
          <w:b/>
          <w:bCs/>
          <w:sz w:val="36"/>
          <w:szCs w:val="36"/>
          <w:rtl/>
        </w:rPr>
        <w:t>]</w:t>
      </w:r>
    </w:p>
    <w:p w14:paraId="6CCD3D8E" w14:textId="77777777" w:rsidR="00FF330A" w:rsidRPr="00BD6F0A" w:rsidRDefault="00FF330A" w:rsidP="00BD6F0A">
      <w:pPr>
        <w:spacing w:line="360" w:lineRule="auto"/>
        <w:jc w:val="both"/>
        <w:rPr>
          <w:rFonts w:asciiTheme="minorBidi" w:hAnsiTheme="minorBidi" w:cs="Arial"/>
          <w:b/>
          <w:bCs/>
          <w:sz w:val="36"/>
          <w:szCs w:val="36"/>
          <w:rtl/>
        </w:rPr>
      </w:pPr>
      <w:r w:rsidRPr="00BD6F0A">
        <w:rPr>
          <w:rFonts w:asciiTheme="minorBidi" w:hAnsiTheme="minorBidi" w:cs="Arial" w:hint="cs"/>
          <w:b/>
          <w:bCs/>
          <w:sz w:val="36"/>
          <w:szCs w:val="36"/>
          <w:rtl/>
        </w:rPr>
        <w:lastRenderedPageBreak/>
        <w:t>ويقول الرسول صلى الله عليه وسلم :"العمرة إلى العمرة كفارة لما بينهما والحج المبرور ليس له جزاء إلا الجنة"</w:t>
      </w:r>
    </w:p>
    <w:p w14:paraId="18BF5BD0" w14:textId="77777777" w:rsidR="00FF330A" w:rsidRPr="00BD6F0A" w:rsidRDefault="00FF330A" w:rsidP="00BD6F0A">
      <w:pPr>
        <w:spacing w:line="360" w:lineRule="auto"/>
        <w:jc w:val="both"/>
        <w:rPr>
          <w:rFonts w:asciiTheme="minorBidi" w:hAnsiTheme="minorBidi" w:cs="Arial"/>
          <w:b/>
          <w:bCs/>
          <w:sz w:val="36"/>
          <w:szCs w:val="36"/>
          <w:rtl/>
        </w:rPr>
      </w:pPr>
      <w:r w:rsidRPr="00BD6F0A">
        <w:rPr>
          <w:rFonts w:asciiTheme="minorBidi" w:hAnsiTheme="minorBidi" w:cs="Arial" w:hint="cs"/>
          <w:b/>
          <w:bCs/>
          <w:sz w:val="36"/>
          <w:szCs w:val="36"/>
          <w:rtl/>
        </w:rPr>
        <w:t>ويقول صلوات الله وسلامه عليه :"من حج فلم يرفث ولم يفسق رجع من ذنوبه كيوم ولدته أمه"</w:t>
      </w:r>
    </w:p>
    <w:p w14:paraId="0031EB58" w14:textId="77777777" w:rsidR="00FF330A" w:rsidRPr="00BD6F0A" w:rsidRDefault="00FF330A" w:rsidP="00BD6F0A">
      <w:pPr>
        <w:spacing w:line="360" w:lineRule="auto"/>
        <w:jc w:val="both"/>
        <w:rPr>
          <w:rFonts w:asciiTheme="minorBidi" w:hAnsiTheme="minorBidi" w:cs="Arial"/>
          <w:b/>
          <w:bCs/>
          <w:sz w:val="36"/>
          <w:szCs w:val="36"/>
          <w:rtl/>
        </w:rPr>
      </w:pPr>
      <w:r w:rsidRPr="00BD6F0A">
        <w:rPr>
          <w:rFonts w:asciiTheme="minorBidi" w:hAnsiTheme="minorBidi" w:cs="Arial" w:hint="cs"/>
          <w:b/>
          <w:bCs/>
          <w:sz w:val="36"/>
          <w:szCs w:val="36"/>
          <w:rtl/>
        </w:rPr>
        <w:t>وسأله أبو هريرة رضي الله عنه فقال :"يا رسول الله أي العمل أفضل؟، قال: إيمان بالله ورسوله، قيل: ثم ماذا؟، قال: الجهاد في سبيل الله، قيل: ثم ماذا؟، قال: حج مبرور" ، وهذه الأحاديث الثلاثة ثابتة في الصحيحين في صحيح البخاري ومسلم رحمهما الله جل وعلا .</w:t>
      </w:r>
    </w:p>
    <w:p w14:paraId="161E4BF7" w14:textId="7383A2CF" w:rsidR="00FF330A" w:rsidRPr="00BD6F0A" w:rsidRDefault="00FF330A" w:rsidP="00DE0732">
      <w:pPr>
        <w:spacing w:line="360" w:lineRule="auto"/>
        <w:jc w:val="both"/>
        <w:rPr>
          <w:rFonts w:asciiTheme="minorBidi" w:hAnsiTheme="minorBidi" w:cs="Arial"/>
          <w:b/>
          <w:bCs/>
          <w:sz w:val="36"/>
          <w:szCs w:val="36"/>
          <w:rtl/>
        </w:rPr>
      </w:pPr>
      <w:r w:rsidRPr="00BD6F0A">
        <w:rPr>
          <w:rFonts w:asciiTheme="minorBidi" w:hAnsiTheme="minorBidi" w:cs="Arial" w:hint="cs"/>
          <w:b/>
          <w:bCs/>
          <w:sz w:val="36"/>
          <w:szCs w:val="36"/>
          <w:rtl/>
        </w:rPr>
        <w:t xml:space="preserve">وكنا قد تحدثنا في الخطبة الماضية عن </w:t>
      </w:r>
      <w:r w:rsidR="00DE0732">
        <w:rPr>
          <w:rFonts w:asciiTheme="minorBidi" w:hAnsiTheme="minorBidi" w:cs="Arial" w:hint="cs"/>
          <w:b/>
          <w:bCs/>
          <w:sz w:val="36"/>
          <w:szCs w:val="36"/>
          <w:rtl/>
        </w:rPr>
        <w:t>شروط الحج وتفسير شرط الاستطاعة</w:t>
      </w:r>
      <w:r w:rsidRPr="00BD6F0A">
        <w:rPr>
          <w:rFonts w:asciiTheme="minorBidi" w:hAnsiTheme="minorBidi" w:cs="Arial" w:hint="cs"/>
          <w:b/>
          <w:bCs/>
          <w:sz w:val="36"/>
          <w:szCs w:val="36"/>
          <w:rtl/>
        </w:rPr>
        <w:t xml:space="preserve"> وعن وجوب الحج على العباد وأنه مرة في العمر فما زاد فهو تطوع وفي هذه الخطبة بإذن الله سنناقش أداب الحج وفضائل هذه العبادة فقد فرضه الله سبحانه وتعالى في أوقات معلومة {</w:t>
      </w:r>
      <w:r w:rsidR="00DA2130" w:rsidRPr="00BD6F0A">
        <w:rPr>
          <w:rFonts w:asciiTheme="minorBidi" w:hAnsiTheme="minorBidi" w:cs="Arial" w:hint="cs"/>
          <w:b/>
          <w:bCs/>
          <w:sz w:val="36"/>
          <w:szCs w:val="36"/>
          <w:rtl/>
        </w:rPr>
        <w:t>ٱ</w:t>
      </w:r>
      <w:r w:rsidR="00DA2130" w:rsidRPr="00BD6F0A">
        <w:rPr>
          <w:rFonts w:asciiTheme="minorBidi" w:hAnsiTheme="minorBidi" w:cs="Arial" w:hint="eastAsia"/>
          <w:b/>
          <w:bCs/>
          <w:sz w:val="36"/>
          <w:szCs w:val="36"/>
          <w:rtl/>
        </w:rPr>
        <w:t>لْحَجُّ</w:t>
      </w:r>
      <w:r w:rsidR="00DA2130" w:rsidRPr="00BD6F0A">
        <w:rPr>
          <w:rFonts w:asciiTheme="minorBidi" w:hAnsiTheme="minorBidi" w:cs="Arial"/>
          <w:b/>
          <w:bCs/>
          <w:sz w:val="36"/>
          <w:szCs w:val="36"/>
          <w:rtl/>
        </w:rPr>
        <w:t xml:space="preserve"> أَشْهُرٌ مَّعْلُومَٰتٌ ۚ </w:t>
      </w:r>
      <w:r w:rsidR="00DA2130" w:rsidRPr="00BD6F0A">
        <w:rPr>
          <w:rFonts w:asciiTheme="minorBidi" w:hAnsiTheme="minorBidi" w:cs="Arial" w:hint="cs"/>
          <w:b/>
          <w:bCs/>
          <w:sz w:val="36"/>
          <w:szCs w:val="36"/>
          <w:rtl/>
        </w:rPr>
        <w:t>}</w:t>
      </w:r>
      <w:r w:rsidRPr="00BD6F0A">
        <w:rPr>
          <w:rFonts w:asciiTheme="minorBidi" w:hAnsiTheme="minorBidi" w:cs="Arial" w:hint="cs"/>
          <w:b/>
          <w:bCs/>
          <w:sz w:val="36"/>
          <w:szCs w:val="36"/>
          <w:rtl/>
        </w:rPr>
        <w:t xml:space="preserve"> ، بينها الله سبحانه وتعالى في كتابه بالعدد وحددها رسول الله صلى الله عليه وسلم بقوله وفعله وبيّن للناس فضائل الحج وما فيه من الاستجابة لأمر الله جل وعلا يهب</w:t>
      </w:r>
      <w:r w:rsidR="0094289B" w:rsidRPr="00BD6F0A">
        <w:rPr>
          <w:rFonts w:asciiTheme="minorBidi" w:hAnsiTheme="minorBidi" w:cs="Arial" w:hint="cs"/>
          <w:b/>
          <w:bCs/>
          <w:sz w:val="36"/>
          <w:szCs w:val="36"/>
          <w:rtl/>
        </w:rPr>
        <w:t>ُ</w:t>
      </w:r>
      <w:r w:rsidRPr="00BD6F0A">
        <w:rPr>
          <w:rFonts w:asciiTheme="minorBidi" w:hAnsiTheme="minorBidi" w:cs="Arial" w:hint="cs"/>
          <w:b/>
          <w:bCs/>
          <w:sz w:val="36"/>
          <w:szCs w:val="36"/>
          <w:rtl/>
        </w:rPr>
        <w:t xml:space="preserve"> مجيباً لداعي الله بقوله {</w:t>
      </w:r>
      <w:r w:rsidRPr="00BD6F0A">
        <w:rPr>
          <w:rFonts w:asciiTheme="minorBidi" w:hAnsiTheme="minorBidi" w:cs="Arial"/>
          <w:b/>
          <w:bCs/>
          <w:sz w:val="36"/>
          <w:szCs w:val="36"/>
          <w:rtl/>
        </w:rPr>
        <w:t xml:space="preserve">وَأَذِّن فِى </w:t>
      </w:r>
      <w:r w:rsidRPr="00BD6F0A">
        <w:rPr>
          <w:rFonts w:asciiTheme="minorBidi" w:hAnsiTheme="minorBidi" w:cs="Arial" w:hint="cs"/>
          <w:b/>
          <w:bCs/>
          <w:sz w:val="36"/>
          <w:szCs w:val="36"/>
          <w:rtl/>
        </w:rPr>
        <w:t>ٱ</w:t>
      </w:r>
      <w:r w:rsidRPr="00BD6F0A">
        <w:rPr>
          <w:rFonts w:asciiTheme="minorBidi" w:hAnsiTheme="minorBidi" w:cs="Arial" w:hint="eastAsia"/>
          <w:b/>
          <w:bCs/>
          <w:sz w:val="36"/>
          <w:szCs w:val="36"/>
          <w:rtl/>
        </w:rPr>
        <w:t>لنَّاسِ</w:t>
      </w:r>
      <w:r w:rsidRPr="00BD6F0A">
        <w:rPr>
          <w:rFonts w:asciiTheme="minorBidi" w:hAnsiTheme="minorBidi" w:cs="Arial"/>
          <w:b/>
          <w:bCs/>
          <w:sz w:val="36"/>
          <w:szCs w:val="36"/>
          <w:rtl/>
        </w:rPr>
        <w:t xml:space="preserve"> بِ</w:t>
      </w:r>
      <w:r w:rsidRPr="00BD6F0A">
        <w:rPr>
          <w:rFonts w:asciiTheme="minorBidi" w:hAnsiTheme="minorBidi" w:cs="Arial" w:hint="cs"/>
          <w:b/>
          <w:bCs/>
          <w:sz w:val="36"/>
          <w:szCs w:val="36"/>
          <w:rtl/>
        </w:rPr>
        <w:t>ٱ</w:t>
      </w:r>
      <w:r w:rsidRPr="00BD6F0A">
        <w:rPr>
          <w:rFonts w:asciiTheme="minorBidi" w:hAnsiTheme="minorBidi" w:cs="Arial" w:hint="eastAsia"/>
          <w:b/>
          <w:bCs/>
          <w:sz w:val="36"/>
          <w:szCs w:val="36"/>
          <w:rtl/>
        </w:rPr>
        <w:t>لْحَجِّ</w:t>
      </w:r>
      <w:r w:rsidRPr="00BD6F0A">
        <w:rPr>
          <w:rFonts w:asciiTheme="minorBidi" w:hAnsiTheme="minorBidi" w:cs="Arial"/>
          <w:b/>
          <w:bCs/>
          <w:sz w:val="36"/>
          <w:szCs w:val="36"/>
          <w:rtl/>
        </w:rPr>
        <w:t xml:space="preserve"> يَأْتُوكَ رِجَالًا وَعَلَىٰ كُلِّ ضَامِرٍۢ يَأْتِينَ مِن كُلِّ فَجٍّ عَمِيقٍۢ</w:t>
      </w:r>
      <w:r w:rsidRPr="00BD6F0A">
        <w:rPr>
          <w:rFonts w:asciiTheme="minorBidi" w:hAnsiTheme="minorBidi" w:cs="Arial" w:hint="cs"/>
          <w:b/>
          <w:bCs/>
          <w:sz w:val="36"/>
          <w:szCs w:val="36"/>
          <w:rtl/>
        </w:rPr>
        <w:t>*</w:t>
      </w:r>
      <w:r w:rsidRPr="00BD6F0A">
        <w:rPr>
          <w:b/>
          <w:bCs/>
          <w:sz w:val="36"/>
          <w:szCs w:val="36"/>
          <w:rtl/>
        </w:rPr>
        <w:t xml:space="preserve"> </w:t>
      </w:r>
      <w:r w:rsidRPr="00BD6F0A">
        <w:rPr>
          <w:rFonts w:asciiTheme="minorBidi" w:hAnsiTheme="minorBidi" w:cs="Arial"/>
          <w:b/>
          <w:bCs/>
          <w:sz w:val="36"/>
          <w:szCs w:val="36"/>
          <w:rtl/>
        </w:rPr>
        <w:t>لِّيَشْهَدُواْ مَنَٰفِعَ لَهُمْ</w:t>
      </w:r>
      <w:r w:rsidRPr="00BD6F0A">
        <w:rPr>
          <w:rFonts w:asciiTheme="minorBidi" w:hAnsiTheme="minorBidi" w:cs="Arial" w:hint="cs"/>
          <w:b/>
          <w:bCs/>
          <w:sz w:val="36"/>
          <w:szCs w:val="36"/>
          <w:rtl/>
        </w:rPr>
        <w:t xml:space="preserve">} [الحج:27-28] ، وإن أجل المنافع التي يحصل عليها المسلم عندما يحج أو يعتمر مغفرة الذنوب </w:t>
      </w:r>
      <w:r w:rsidR="00401DF6" w:rsidRPr="00BD6F0A">
        <w:rPr>
          <w:rFonts w:asciiTheme="minorBidi" w:hAnsiTheme="minorBidi" w:cs="Arial" w:hint="cs"/>
          <w:b/>
          <w:bCs/>
          <w:sz w:val="36"/>
          <w:szCs w:val="36"/>
          <w:rtl/>
        </w:rPr>
        <w:t>وستر العيوب والخروج منها كيوم ولدته أمه وهذا فضل من الله جل وعلا على عباده أن يسر لهم هذه ال</w:t>
      </w:r>
      <w:r w:rsidR="004A6CD0" w:rsidRPr="00BD6F0A">
        <w:rPr>
          <w:rFonts w:asciiTheme="minorBidi" w:hAnsiTheme="minorBidi" w:cs="Arial" w:hint="cs"/>
          <w:b/>
          <w:bCs/>
          <w:sz w:val="36"/>
          <w:szCs w:val="36"/>
          <w:rtl/>
        </w:rPr>
        <w:t>م</w:t>
      </w:r>
      <w:r w:rsidR="00401DF6" w:rsidRPr="00BD6F0A">
        <w:rPr>
          <w:rFonts w:asciiTheme="minorBidi" w:hAnsiTheme="minorBidi" w:cs="Arial" w:hint="cs"/>
          <w:b/>
          <w:bCs/>
          <w:sz w:val="36"/>
          <w:szCs w:val="36"/>
          <w:rtl/>
        </w:rPr>
        <w:t xml:space="preserve">واسم العظيمة التي يتفرغ </w:t>
      </w:r>
      <w:r w:rsidR="00401DF6" w:rsidRPr="00BD6F0A">
        <w:rPr>
          <w:rFonts w:asciiTheme="minorBidi" w:hAnsiTheme="minorBidi" w:cs="Arial" w:hint="cs"/>
          <w:b/>
          <w:bCs/>
          <w:sz w:val="36"/>
          <w:szCs w:val="36"/>
          <w:rtl/>
        </w:rPr>
        <w:lastRenderedPageBreak/>
        <w:t>فيها العبد لإجابة مولاه فيؤدي فرائض الله جل وعلا فيحصل على ما يريد من مغفرة الذنوب وستر العيوب.</w:t>
      </w:r>
    </w:p>
    <w:p w14:paraId="2354F0AA" w14:textId="6BED50B5" w:rsidR="00401DF6" w:rsidRPr="00BD6F0A" w:rsidRDefault="00401DF6" w:rsidP="00BD6F0A">
      <w:pPr>
        <w:spacing w:line="360" w:lineRule="auto"/>
        <w:jc w:val="both"/>
        <w:rPr>
          <w:rFonts w:asciiTheme="minorBidi" w:hAnsiTheme="minorBidi" w:cs="Arial"/>
          <w:b/>
          <w:bCs/>
          <w:sz w:val="36"/>
          <w:szCs w:val="36"/>
          <w:rtl/>
        </w:rPr>
      </w:pPr>
      <w:r w:rsidRPr="00BD6F0A">
        <w:rPr>
          <w:rFonts w:asciiTheme="minorBidi" w:hAnsiTheme="minorBidi" w:cs="Arial"/>
          <w:b/>
          <w:bCs/>
          <w:sz w:val="36"/>
          <w:szCs w:val="36"/>
          <w:rtl/>
        </w:rPr>
        <w:t>{ٱلْحَجُّ أَشْهُرٌ مَّعْلُومَٰتٌ ۚ فَمَن فَرَضَ فِيهِنَّ ٱلْحَجَّ</w:t>
      </w:r>
      <w:r w:rsidRPr="00BD6F0A">
        <w:rPr>
          <w:rFonts w:asciiTheme="minorBidi" w:hAnsiTheme="minorBidi" w:cs="Arial" w:hint="cs"/>
          <w:b/>
          <w:bCs/>
          <w:sz w:val="36"/>
          <w:szCs w:val="36"/>
          <w:rtl/>
        </w:rPr>
        <w:t>} ومعنى فرض أي أوجب بأن كان الحج ركن</w:t>
      </w:r>
      <w:r w:rsidR="00E95108" w:rsidRPr="00BD6F0A">
        <w:rPr>
          <w:rFonts w:asciiTheme="minorBidi" w:hAnsiTheme="minorBidi" w:cs="Arial" w:hint="cs"/>
          <w:b/>
          <w:bCs/>
          <w:sz w:val="36"/>
          <w:szCs w:val="36"/>
          <w:rtl/>
        </w:rPr>
        <w:t>اً</w:t>
      </w:r>
      <w:r w:rsidRPr="00BD6F0A">
        <w:rPr>
          <w:rFonts w:asciiTheme="minorBidi" w:hAnsiTheme="minorBidi" w:cs="Arial" w:hint="cs"/>
          <w:b/>
          <w:bCs/>
          <w:sz w:val="36"/>
          <w:szCs w:val="36"/>
          <w:rtl/>
        </w:rPr>
        <w:t xml:space="preserve"> لم يؤده من قبل ولم يحج فعليه أن يحج، أو كان نافلة فبدأ فيه فإنه يلزمه </w:t>
      </w:r>
      <w:r w:rsidR="00452204" w:rsidRPr="00BD6F0A">
        <w:rPr>
          <w:rFonts w:asciiTheme="minorBidi" w:hAnsiTheme="minorBidi" w:cs="Arial" w:hint="cs"/>
          <w:b/>
          <w:bCs/>
          <w:sz w:val="36"/>
          <w:szCs w:val="36"/>
          <w:rtl/>
        </w:rPr>
        <w:t>أن</w:t>
      </w:r>
      <w:r w:rsidRPr="00BD6F0A">
        <w:rPr>
          <w:rFonts w:asciiTheme="minorBidi" w:hAnsiTheme="minorBidi" w:cs="Arial" w:hint="cs"/>
          <w:b/>
          <w:bCs/>
          <w:sz w:val="36"/>
          <w:szCs w:val="36"/>
          <w:rtl/>
        </w:rPr>
        <w:t xml:space="preserve"> يتمه ولا يجوز له الخروج منه إلا إذا أحصر كما قال الله جل وعلا {</w:t>
      </w:r>
      <w:r w:rsidRPr="00BD6F0A">
        <w:rPr>
          <w:rFonts w:asciiTheme="minorBidi" w:hAnsiTheme="minorBidi" w:cs="Arial"/>
          <w:b/>
          <w:bCs/>
          <w:sz w:val="36"/>
          <w:szCs w:val="36"/>
          <w:rtl/>
        </w:rPr>
        <w:t xml:space="preserve">وَأَتِمُّواْ </w:t>
      </w:r>
      <w:r w:rsidRPr="00BD6F0A">
        <w:rPr>
          <w:rFonts w:asciiTheme="minorBidi" w:hAnsiTheme="minorBidi" w:cs="Arial" w:hint="cs"/>
          <w:b/>
          <w:bCs/>
          <w:sz w:val="36"/>
          <w:szCs w:val="36"/>
          <w:rtl/>
        </w:rPr>
        <w:t>ٱ</w:t>
      </w:r>
      <w:r w:rsidRPr="00BD6F0A">
        <w:rPr>
          <w:rFonts w:asciiTheme="minorBidi" w:hAnsiTheme="minorBidi" w:cs="Arial" w:hint="eastAsia"/>
          <w:b/>
          <w:bCs/>
          <w:sz w:val="36"/>
          <w:szCs w:val="36"/>
          <w:rtl/>
        </w:rPr>
        <w:t>لْحَجَّ</w:t>
      </w:r>
      <w:r w:rsidRPr="00BD6F0A">
        <w:rPr>
          <w:rFonts w:asciiTheme="minorBidi" w:hAnsiTheme="minorBidi" w:cs="Arial"/>
          <w:b/>
          <w:bCs/>
          <w:sz w:val="36"/>
          <w:szCs w:val="36"/>
          <w:rtl/>
        </w:rPr>
        <w:t xml:space="preserve"> وَ</w:t>
      </w:r>
      <w:r w:rsidRPr="00BD6F0A">
        <w:rPr>
          <w:rFonts w:asciiTheme="minorBidi" w:hAnsiTheme="minorBidi" w:cs="Arial" w:hint="cs"/>
          <w:b/>
          <w:bCs/>
          <w:sz w:val="36"/>
          <w:szCs w:val="36"/>
          <w:rtl/>
        </w:rPr>
        <w:t>ٱ</w:t>
      </w:r>
      <w:r w:rsidRPr="00BD6F0A">
        <w:rPr>
          <w:rFonts w:asciiTheme="minorBidi" w:hAnsiTheme="minorBidi" w:cs="Arial" w:hint="eastAsia"/>
          <w:b/>
          <w:bCs/>
          <w:sz w:val="36"/>
          <w:szCs w:val="36"/>
          <w:rtl/>
        </w:rPr>
        <w:t>لْعُمْرَةَ</w:t>
      </w:r>
      <w:r w:rsidRPr="00BD6F0A">
        <w:rPr>
          <w:rFonts w:asciiTheme="minorBidi" w:hAnsiTheme="minorBidi" w:cs="Arial"/>
          <w:b/>
          <w:bCs/>
          <w:sz w:val="36"/>
          <w:szCs w:val="36"/>
          <w:rtl/>
        </w:rPr>
        <w:t xml:space="preserve"> لِلَّهِ ۚ فَإِنْ أُحْصِرْتُمْ فَمَا </w:t>
      </w:r>
      <w:r w:rsidRPr="00BD6F0A">
        <w:rPr>
          <w:rFonts w:asciiTheme="minorBidi" w:hAnsiTheme="minorBidi" w:cs="Arial" w:hint="cs"/>
          <w:b/>
          <w:bCs/>
          <w:sz w:val="36"/>
          <w:szCs w:val="36"/>
          <w:rtl/>
        </w:rPr>
        <w:t>ٱ</w:t>
      </w:r>
      <w:r w:rsidRPr="00BD6F0A">
        <w:rPr>
          <w:rFonts w:asciiTheme="minorBidi" w:hAnsiTheme="minorBidi" w:cs="Arial" w:hint="eastAsia"/>
          <w:b/>
          <w:bCs/>
          <w:sz w:val="36"/>
          <w:szCs w:val="36"/>
          <w:rtl/>
        </w:rPr>
        <w:t>سْتَيْسَرَ</w:t>
      </w:r>
      <w:r w:rsidRPr="00BD6F0A">
        <w:rPr>
          <w:rFonts w:asciiTheme="minorBidi" w:hAnsiTheme="minorBidi" w:cs="Arial"/>
          <w:b/>
          <w:bCs/>
          <w:sz w:val="36"/>
          <w:szCs w:val="36"/>
          <w:rtl/>
        </w:rPr>
        <w:t xml:space="preserve"> مِنَ </w:t>
      </w:r>
      <w:r w:rsidRPr="00BD6F0A">
        <w:rPr>
          <w:rFonts w:asciiTheme="minorBidi" w:hAnsiTheme="minorBidi" w:cs="Arial" w:hint="cs"/>
          <w:b/>
          <w:bCs/>
          <w:sz w:val="36"/>
          <w:szCs w:val="36"/>
          <w:rtl/>
        </w:rPr>
        <w:t>ٱ</w:t>
      </w:r>
      <w:r w:rsidRPr="00BD6F0A">
        <w:rPr>
          <w:rFonts w:asciiTheme="minorBidi" w:hAnsiTheme="minorBidi" w:cs="Arial" w:hint="eastAsia"/>
          <w:b/>
          <w:bCs/>
          <w:sz w:val="36"/>
          <w:szCs w:val="36"/>
          <w:rtl/>
        </w:rPr>
        <w:t>لْهَدْىِ</w:t>
      </w:r>
      <w:r w:rsidRPr="00BD6F0A">
        <w:rPr>
          <w:rFonts w:asciiTheme="minorBidi" w:hAnsiTheme="minorBidi" w:cs="Arial" w:hint="cs"/>
          <w:b/>
          <w:bCs/>
          <w:sz w:val="36"/>
          <w:szCs w:val="36"/>
          <w:rtl/>
        </w:rPr>
        <w:t xml:space="preserve">} [البقرة:196] ، فمن دخل </w:t>
      </w:r>
      <w:r w:rsidR="0033099E" w:rsidRPr="00BD6F0A">
        <w:rPr>
          <w:rFonts w:asciiTheme="minorBidi" w:hAnsiTheme="minorBidi" w:cs="Arial" w:hint="cs"/>
          <w:b/>
          <w:bCs/>
          <w:sz w:val="36"/>
          <w:szCs w:val="36"/>
          <w:rtl/>
        </w:rPr>
        <w:t xml:space="preserve">في فريضة الحج أو العمرة وبدأ بالإحرام فإنه يلزمه إتمام هذا النسك سواءً كان هذا النسك فريضة الإسلام </w:t>
      </w:r>
      <w:r w:rsidR="00CF5207" w:rsidRPr="00BD6F0A">
        <w:rPr>
          <w:rFonts w:asciiTheme="minorBidi" w:hAnsiTheme="minorBidi" w:cs="Arial" w:hint="cs"/>
          <w:b/>
          <w:bCs/>
          <w:sz w:val="36"/>
          <w:szCs w:val="36"/>
          <w:rtl/>
        </w:rPr>
        <w:t>إذا كان لم يحج من قبل أو كانت هذه الحجة نافلة {</w:t>
      </w:r>
      <w:r w:rsidR="00CF5207" w:rsidRPr="00BD6F0A">
        <w:rPr>
          <w:rFonts w:asciiTheme="minorBidi" w:hAnsiTheme="minorBidi" w:cs="Arial"/>
          <w:b/>
          <w:bCs/>
          <w:sz w:val="36"/>
          <w:szCs w:val="36"/>
          <w:rtl/>
        </w:rPr>
        <w:t>فَمَن فَرَضَ فِيهِنَّ ٱلْحَجَّ</w:t>
      </w:r>
      <w:r w:rsidR="00CF5207" w:rsidRPr="00BD6F0A">
        <w:rPr>
          <w:rFonts w:asciiTheme="minorBidi" w:hAnsiTheme="minorBidi" w:cs="Arial" w:hint="cs"/>
          <w:b/>
          <w:bCs/>
          <w:sz w:val="36"/>
          <w:szCs w:val="36"/>
          <w:rtl/>
        </w:rPr>
        <w:t>} فعليه أن يتأدب بالآداب التي بينها الله جل وعلا في كتابه وبينها الرسول صلى الله عليه وسلم في سنته.</w:t>
      </w:r>
    </w:p>
    <w:p w14:paraId="0CA178DE" w14:textId="64B147A9" w:rsidR="00CF5207" w:rsidRPr="00BD6F0A" w:rsidRDefault="00B1605B" w:rsidP="00BD6F0A">
      <w:pPr>
        <w:spacing w:line="360" w:lineRule="auto"/>
        <w:jc w:val="both"/>
        <w:rPr>
          <w:rFonts w:asciiTheme="minorBidi" w:hAnsiTheme="minorBidi" w:cs="Arial"/>
          <w:b/>
          <w:bCs/>
          <w:sz w:val="36"/>
          <w:szCs w:val="36"/>
          <w:rtl/>
        </w:rPr>
      </w:pPr>
      <w:r w:rsidRPr="00BD6F0A">
        <w:rPr>
          <w:rFonts w:asciiTheme="minorBidi" w:hAnsiTheme="minorBidi" w:cs="Arial" w:hint="cs"/>
          <w:b/>
          <w:bCs/>
          <w:sz w:val="36"/>
          <w:szCs w:val="36"/>
          <w:rtl/>
        </w:rPr>
        <w:t>{</w:t>
      </w:r>
      <w:r w:rsidRPr="00BD6F0A">
        <w:rPr>
          <w:rFonts w:asciiTheme="minorBidi" w:hAnsiTheme="minorBidi" w:cs="Arial"/>
          <w:b/>
          <w:bCs/>
          <w:sz w:val="36"/>
          <w:szCs w:val="36"/>
          <w:rtl/>
        </w:rPr>
        <w:t>فَلَا رَفَثَ</w:t>
      </w:r>
      <w:r w:rsidRPr="00BD6F0A">
        <w:rPr>
          <w:rFonts w:asciiTheme="minorBidi" w:hAnsiTheme="minorBidi" w:cs="Arial" w:hint="cs"/>
          <w:b/>
          <w:bCs/>
          <w:sz w:val="36"/>
          <w:szCs w:val="36"/>
          <w:rtl/>
        </w:rPr>
        <w:t>} أي أن الحاج مقبل على الله عز وجل فعليه أن يحرص كل الحرص في أداء هذا النسك العظيم بألا يشغل وقته بالرفث وهو يطلق على الجماع فإذا جامع الرجل زوجته وهو محرم وكان ذلك قبل التحلل الأول فإن نسكه يفسد سواءً كان حجاً أو عمرة وعليه أن يقضي ذلك النسك، وعليه إن كان قد أفسد عمرته عليه شا</w:t>
      </w:r>
      <w:r w:rsidR="005C1BC1" w:rsidRPr="00BD6F0A">
        <w:rPr>
          <w:rFonts w:asciiTheme="minorBidi" w:hAnsiTheme="minorBidi" w:cs="Arial" w:hint="cs"/>
          <w:b/>
          <w:bCs/>
          <w:sz w:val="36"/>
          <w:szCs w:val="36"/>
          <w:rtl/>
        </w:rPr>
        <w:t>ة</w:t>
      </w:r>
      <w:r w:rsidR="009705E2" w:rsidRPr="00BD6F0A">
        <w:rPr>
          <w:rFonts w:asciiTheme="minorBidi" w:hAnsiTheme="minorBidi" w:cs="Arial" w:hint="cs"/>
          <w:b/>
          <w:bCs/>
          <w:sz w:val="36"/>
          <w:szCs w:val="36"/>
          <w:rtl/>
        </w:rPr>
        <w:t xml:space="preserve"> مع</w:t>
      </w:r>
      <w:r w:rsidR="005C1BC1" w:rsidRPr="00BD6F0A">
        <w:rPr>
          <w:rFonts w:asciiTheme="minorBidi" w:hAnsiTheme="minorBidi" w:cs="Arial" w:hint="cs"/>
          <w:b/>
          <w:bCs/>
          <w:sz w:val="36"/>
          <w:szCs w:val="36"/>
          <w:rtl/>
        </w:rPr>
        <w:t xml:space="preserve"> </w:t>
      </w:r>
      <w:r w:rsidRPr="00BD6F0A">
        <w:rPr>
          <w:rFonts w:asciiTheme="minorBidi" w:hAnsiTheme="minorBidi" w:cs="Arial" w:hint="cs"/>
          <w:b/>
          <w:bCs/>
          <w:sz w:val="36"/>
          <w:szCs w:val="36"/>
          <w:rtl/>
        </w:rPr>
        <w:t>قضائها وإن كان قد أفسد حجة فعليه بدنه كما أفتى به العلماء سواء كان ذلك النسك الذي أفسده نافلة أو فريضة فإنه يلزمه قضا</w:t>
      </w:r>
      <w:r w:rsidR="00593CE4" w:rsidRPr="00BD6F0A">
        <w:rPr>
          <w:rFonts w:asciiTheme="minorBidi" w:hAnsiTheme="minorBidi" w:cs="Arial" w:hint="cs"/>
          <w:b/>
          <w:bCs/>
          <w:sz w:val="36"/>
          <w:szCs w:val="36"/>
          <w:rtl/>
        </w:rPr>
        <w:t>ؤه</w:t>
      </w:r>
      <w:r w:rsidRPr="00BD6F0A">
        <w:rPr>
          <w:rFonts w:asciiTheme="minorBidi" w:hAnsiTheme="minorBidi" w:cs="Arial" w:hint="cs"/>
          <w:b/>
          <w:bCs/>
          <w:sz w:val="36"/>
          <w:szCs w:val="36"/>
          <w:rtl/>
        </w:rPr>
        <w:t xml:space="preserve"> .</w:t>
      </w:r>
    </w:p>
    <w:p w14:paraId="29A690CD" w14:textId="0B58E7F4" w:rsidR="00B1605B" w:rsidRPr="00BD6F0A" w:rsidRDefault="00B1605B" w:rsidP="00BD6F0A">
      <w:pPr>
        <w:spacing w:line="360" w:lineRule="auto"/>
        <w:jc w:val="both"/>
        <w:rPr>
          <w:rFonts w:asciiTheme="minorBidi" w:hAnsiTheme="minorBidi" w:cs="Arial"/>
          <w:b/>
          <w:bCs/>
          <w:sz w:val="36"/>
          <w:szCs w:val="36"/>
          <w:rtl/>
        </w:rPr>
      </w:pPr>
      <w:r w:rsidRPr="00BD6F0A">
        <w:rPr>
          <w:rFonts w:asciiTheme="minorBidi" w:hAnsiTheme="minorBidi" w:cs="Arial" w:hint="cs"/>
          <w:b/>
          <w:bCs/>
          <w:sz w:val="36"/>
          <w:szCs w:val="36"/>
          <w:rtl/>
        </w:rPr>
        <w:t>ويطلق الرفث عل</w:t>
      </w:r>
      <w:r w:rsidR="00593CE4" w:rsidRPr="00BD6F0A">
        <w:rPr>
          <w:rFonts w:asciiTheme="minorBidi" w:hAnsiTheme="minorBidi" w:cs="Arial" w:hint="cs"/>
          <w:b/>
          <w:bCs/>
          <w:sz w:val="36"/>
          <w:szCs w:val="36"/>
          <w:rtl/>
        </w:rPr>
        <w:t>ى</w:t>
      </w:r>
      <w:r w:rsidRPr="00BD6F0A">
        <w:rPr>
          <w:rFonts w:asciiTheme="minorBidi" w:hAnsiTheme="minorBidi" w:cs="Arial" w:hint="cs"/>
          <w:b/>
          <w:bCs/>
          <w:sz w:val="36"/>
          <w:szCs w:val="36"/>
          <w:rtl/>
        </w:rPr>
        <w:t xml:space="preserve"> الفحش من القول ولهذا قال رسول الله صلى الله عليه وسلم عندما سئل عن صدقة الفط</w:t>
      </w:r>
      <w:r w:rsidR="008C62E2" w:rsidRPr="00BD6F0A">
        <w:rPr>
          <w:rFonts w:asciiTheme="minorBidi" w:hAnsiTheme="minorBidi" w:cs="Arial" w:hint="cs"/>
          <w:b/>
          <w:bCs/>
          <w:sz w:val="36"/>
          <w:szCs w:val="36"/>
          <w:rtl/>
        </w:rPr>
        <w:t xml:space="preserve">ر قال :"هي طهرة </w:t>
      </w:r>
      <w:r w:rsidR="008C62E2" w:rsidRPr="00BD6F0A">
        <w:rPr>
          <w:rFonts w:asciiTheme="minorBidi" w:hAnsiTheme="minorBidi" w:cs="Arial" w:hint="cs"/>
          <w:b/>
          <w:bCs/>
          <w:sz w:val="36"/>
          <w:szCs w:val="36"/>
          <w:rtl/>
        </w:rPr>
        <w:lastRenderedPageBreak/>
        <w:t xml:space="preserve">للصائم من اللغو والرفث </w:t>
      </w:r>
      <w:r w:rsidR="00593CE4" w:rsidRPr="00BD6F0A">
        <w:rPr>
          <w:rFonts w:asciiTheme="minorBidi" w:hAnsiTheme="minorBidi" w:cs="Arial" w:hint="cs"/>
          <w:b/>
          <w:bCs/>
          <w:sz w:val="36"/>
          <w:szCs w:val="36"/>
          <w:rtl/>
        </w:rPr>
        <w:t>و</w:t>
      </w:r>
      <w:r w:rsidR="008C62E2" w:rsidRPr="00BD6F0A">
        <w:rPr>
          <w:rFonts w:asciiTheme="minorBidi" w:hAnsiTheme="minorBidi" w:cs="Arial" w:hint="cs"/>
          <w:b/>
          <w:bCs/>
          <w:sz w:val="36"/>
          <w:szCs w:val="36"/>
          <w:rtl/>
        </w:rPr>
        <w:t xml:space="preserve">طعمة للمساكين"، فالمقصود بالرفث في الحديث هو الكلام السيء كما يدل له الحديث الآخر وهو قوله صلى الله عليه وسلم :"فإذا كان يوم صوم أحدكم فلا يصخب ولا يرفث فإن سابه أحد أو قاتله فليقل: إني صائم، إني صائم" فالمسلم مشغول بإجابة داعي الله ويذكر </w:t>
      </w:r>
      <w:r w:rsidR="00B90572" w:rsidRPr="00BD6F0A">
        <w:rPr>
          <w:rFonts w:asciiTheme="minorBidi" w:hAnsiTheme="minorBidi" w:cs="Arial" w:hint="cs"/>
          <w:b/>
          <w:bCs/>
          <w:sz w:val="36"/>
          <w:szCs w:val="36"/>
          <w:rtl/>
        </w:rPr>
        <w:t xml:space="preserve">الله جل وعلا في هذه العبادة منذ أن بدأ </w:t>
      </w:r>
      <w:r w:rsidR="000730D5" w:rsidRPr="00BD6F0A">
        <w:rPr>
          <w:rFonts w:asciiTheme="minorBidi" w:hAnsiTheme="minorBidi" w:cs="Arial" w:hint="cs"/>
          <w:b/>
          <w:bCs/>
          <w:sz w:val="36"/>
          <w:szCs w:val="36"/>
          <w:rtl/>
        </w:rPr>
        <w:t>فيها</w:t>
      </w:r>
      <w:r w:rsidR="00B90572" w:rsidRPr="00BD6F0A">
        <w:rPr>
          <w:rFonts w:asciiTheme="minorBidi" w:hAnsiTheme="minorBidi" w:cs="Arial" w:hint="cs"/>
          <w:b/>
          <w:bCs/>
          <w:sz w:val="36"/>
          <w:szCs w:val="36"/>
          <w:rtl/>
        </w:rPr>
        <w:t xml:space="preserve"> يقول "لبيك اللهم لبيك، لبيك لا شريك لك لبيك إن الحمد والنعمة لك والملك لا شريك لك" وغير ذلك من الأذكار والتي عندما ترددها يشهد لك ما حولك من الشجر والحجر كما بين ذلك الرسول صلى الله عليه وسلم وفي الحديث "إذا اختار الحاج لحجه النفقة الطيبة ثم وضع رجله في </w:t>
      </w:r>
      <w:r w:rsidR="004B0855" w:rsidRPr="00BD6F0A">
        <w:rPr>
          <w:rFonts w:asciiTheme="minorBidi" w:hAnsiTheme="minorBidi" w:cs="Arial" w:hint="cs"/>
          <w:b/>
          <w:bCs/>
          <w:sz w:val="36"/>
          <w:szCs w:val="36"/>
          <w:rtl/>
        </w:rPr>
        <w:t>الغر</w:t>
      </w:r>
      <w:r w:rsidR="00D46921" w:rsidRPr="00BD6F0A">
        <w:rPr>
          <w:rFonts w:asciiTheme="minorBidi" w:hAnsiTheme="minorBidi" w:cs="Arial" w:hint="cs"/>
          <w:b/>
          <w:bCs/>
          <w:sz w:val="36"/>
          <w:szCs w:val="36"/>
          <w:rtl/>
        </w:rPr>
        <w:t>ز</w:t>
      </w:r>
      <w:r w:rsidR="00B90572" w:rsidRPr="00BD6F0A">
        <w:rPr>
          <w:rFonts w:asciiTheme="minorBidi" w:hAnsiTheme="minorBidi" w:cs="Arial" w:hint="cs"/>
          <w:b/>
          <w:bCs/>
          <w:sz w:val="36"/>
          <w:szCs w:val="36"/>
          <w:rtl/>
        </w:rPr>
        <w:t xml:space="preserve"> </w:t>
      </w:r>
      <w:r w:rsidR="00B90572" w:rsidRPr="00BD6F0A">
        <w:rPr>
          <w:rFonts w:asciiTheme="minorBidi" w:hAnsiTheme="minorBidi" w:cs="Arial"/>
          <w:b/>
          <w:bCs/>
          <w:sz w:val="36"/>
          <w:szCs w:val="36"/>
          <w:rtl/>
        </w:rPr>
        <w:t>–</w:t>
      </w:r>
      <w:r w:rsidR="00B90572" w:rsidRPr="00BD6F0A">
        <w:rPr>
          <w:rFonts w:asciiTheme="minorBidi" w:hAnsiTheme="minorBidi" w:cs="Arial" w:hint="cs"/>
          <w:b/>
          <w:bCs/>
          <w:sz w:val="36"/>
          <w:szCs w:val="36"/>
          <w:rtl/>
        </w:rPr>
        <w:t>أي مكان الركوب من الدابة- فقال: لبيك اللهم لبيك، ناداه منادٍ من السماء لبيك وسعديك زادك حلال وراحلتك حلال وحج</w:t>
      </w:r>
      <w:r w:rsidR="00D46921" w:rsidRPr="00BD6F0A">
        <w:rPr>
          <w:rFonts w:asciiTheme="minorBidi" w:hAnsiTheme="minorBidi" w:cs="Arial" w:hint="cs"/>
          <w:b/>
          <w:bCs/>
          <w:sz w:val="36"/>
          <w:szCs w:val="36"/>
          <w:rtl/>
        </w:rPr>
        <w:t>ك</w:t>
      </w:r>
      <w:r w:rsidR="00B90572" w:rsidRPr="00BD6F0A">
        <w:rPr>
          <w:rFonts w:asciiTheme="minorBidi" w:hAnsiTheme="minorBidi" w:cs="Arial" w:hint="cs"/>
          <w:b/>
          <w:bCs/>
          <w:sz w:val="36"/>
          <w:szCs w:val="36"/>
          <w:rtl/>
        </w:rPr>
        <w:t xml:space="preserve"> مأجور غير مأزور"</w:t>
      </w:r>
    </w:p>
    <w:p w14:paraId="760DCC21" w14:textId="42E6FB15" w:rsidR="00B90572" w:rsidRPr="00BD6F0A" w:rsidRDefault="00B90572" w:rsidP="00BD6F0A">
      <w:pPr>
        <w:spacing w:line="360" w:lineRule="auto"/>
        <w:jc w:val="both"/>
        <w:rPr>
          <w:rFonts w:asciiTheme="minorBidi" w:hAnsiTheme="minorBidi" w:cs="Arial"/>
          <w:b/>
          <w:bCs/>
          <w:sz w:val="36"/>
          <w:szCs w:val="36"/>
          <w:rtl/>
        </w:rPr>
      </w:pPr>
      <w:r w:rsidRPr="00BD6F0A">
        <w:rPr>
          <w:rFonts w:asciiTheme="minorBidi" w:hAnsiTheme="minorBidi" w:cs="Arial" w:hint="cs"/>
          <w:b/>
          <w:bCs/>
          <w:sz w:val="36"/>
          <w:szCs w:val="36"/>
          <w:rtl/>
        </w:rPr>
        <w:t>وجاء في سنن البيهقي وغيره أن الحاج عندما يطلق أذكاره ودعائه فإن من حوله من الأشجار والأحجار وغيرها تقول: أخلف الله عليك ما أنفقت وأجاب دعائك وأورثك حجاً مبروراً أو كما جاء في الأحاديث</w:t>
      </w:r>
      <w:r w:rsidR="00B038C3" w:rsidRPr="00BD6F0A">
        <w:rPr>
          <w:rFonts w:asciiTheme="minorBidi" w:hAnsiTheme="minorBidi" w:cs="Arial" w:hint="cs"/>
          <w:b/>
          <w:bCs/>
          <w:sz w:val="36"/>
          <w:szCs w:val="36"/>
          <w:rtl/>
        </w:rPr>
        <w:t xml:space="preserve">، </w:t>
      </w:r>
      <w:r w:rsidRPr="00BD6F0A">
        <w:rPr>
          <w:rFonts w:asciiTheme="minorBidi" w:hAnsiTheme="minorBidi" w:cs="Arial" w:hint="cs"/>
          <w:b/>
          <w:bCs/>
          <w:sz w:val="36"/>
          <w:szCs w:val="36"/>
          <w:rtl/>
        </w:rPr>
        <w:t xml:space="preserve">فعلى الإنسان أن يشتغل في هذه العبادة بذكر الله جل وعلا فيتجنب الرفث سواء كان المقصود به جماع زوجته فلا يجامعها في أثناء إحرامه أو سواء كان المقصود به فحش القول فالمسلم ممنوع منه في كل مكان وفي كل زمان ولكنه في تلك البلاد </w:t>
      </w:r>
      <w:r w:rsidR="008D3DE5" w:rsidRPr="00BD6F0A">
        <w:rPr>
          <w:rFonts w:asciiTheme="minorBidi" w:hAnsiTheme="minorBidi" w:cs="Arial" w:hint="cs"/>
          <w:b/>
          <w:bCs/>
          <w:sz w:val="36"/>
          <w:szCs w:val="36"/>
          <w:rtl/>
        </w:rPr>
        <w:t>الطاهرة</w:t>
      </w:r>
      <w:r w:rsidRPr="00BD6F0A">
        <w:rPr>
          <w:rFonts w:asciiTheme="minorBidi" w:hAnsiTheme="minorBidi" w:cs="Arial" w:hint="cs"/>
          <w:b/>
          <w:bCs/>
          <w:sz w:val="36"/>
          <w:szCs w:val="36"/>
          <w:rtl/>
        </w:rPr>
        <w:t xml:space="preserve"> والتي يؤاخذ فيها على النية السيئة </w:t>
      </w:r>
      <w:r w:rsidRPr="00BD6F0A">
        <w:rPr>
          <w:rFonts w:asciiTheme="minorBidi" w:hAnsiTheme="minorBidi" w:cs="Arial" w:hint="cs"/>
          <w:b/>
          <w:bCs/>
          <w:sz w:val="36"/>
          <w:szCs w:val="36"/>
          <w:rtl/>
        </w:rPr>
        <w:lastRenderedPageBreak/>
        <w:t>زيادة في الإثم كما قال الله جل وعلا</w:t>
      </w:r>
      <w:r w:rsidR="00B038C3" w:rsidRPr="00BD6F0A">
        <w:rPr>
          <w:rFonts w:asciiTheme="minorBidi" w:hAnsiTheme="minorBidi" w:cs="Arial" w:hint="cs"/>
          <w:b/>
          <w:bCs/>
          <w:sz w:val="36"/>
          <w:szCs w:val="36"/>
          <w:rtl/>
        </w:rPr>
        <w:t xml:space="preserve"> {</w:t>
      </w:r>
      <w:r w:rsidR="00B038C3" w:rsidRPr="00BD6F0A">
        <w:rPr>
          <w:rFonts w:asciiTheme="minorBidi" w:hAnsiTheme="minorBidi" w:cs="Arial"/>
          <w:b/>
          <w:bCs/>
          <w:sz w:val="36"/>
          <w:szCs w:val="36"/>
          <w:rtl/>
        </w:rPr>
        <w:t>وَمَن يُرِدْ فِيهِ بِإِلْحَادٍ بِظُلْمٍۢ نُّذِقْهُ مِنْ عَذَابٍ أَلِيمٍۢ</w:t>
      </w:r>
      <w:r w:rsidR="00B038C3" w:rsidRPr="00BD6F0A">
        <w:rPr>
          <w:rFonts w:asciiTheme="minorBidi" w:hAnsiTheme="minorBidi" w:cs="Arial" w:hint="cs"/>
          <w:b/>
          <w:bCs/>
          <w:sz w:val="36"/>
          <w:szCs w:val="36"/>
          <w:rtl/>
        </w:rPr>
        <w:t>} [الحج:25] .</w:t>
      </w:r>
    </w:p>
    <w:p w14:paraId="0A5D0F05" w14:textId="2760CED0" w:rsidR="00A85DCB" w:rsidRPr="00BD6F0A" w:rsidRDefault="00B038C3" w:rsidP="00BD6F0A">
      <w:pPr>
        <w:spacing w:line="360" w:lineRule="auto"/>
        <w:jc w:val="both"/>
        <w:rPr>
          <w:b/>
          <w:bCs/>
          <w:sz w:val="36"/>
          <w:szCs w:val="36"/>
          <w:rtl/>
        </w:rPr>
      </w:pPr>
      <w:r w:rsidRPr="00BD6F0A">
        <w:rPr>
          <w:rFonts w:asciiTheme="minorBidi" w:hAnsiTheme="minorBidi" w:cs="Arial" w:hint="cs"/>
          <w:b/>
          <w:bCs/>
          <w:sz w:val="36"/>
          <w:szCs w:val="36"/>
          <w:rtl/>
        </w:rPr>
        <w:t>{</w:t>
      </w:r>
      <w:r w:rsidRPr="00BD6F0A">
        <w:rPr>
          <w:rFonts w:asciiTheme="minorBidi" w:hAnsiTheme="minorBidi" w:cs="Arial"/>
          <w:b/>
          <w:bCs/>
          <w:sz w:val="36"/>
          <w:szCs w:val="36"/>
          <w:rtl/>
        </w:rPr>
        <w:t>فَلَا رَفَثَ وَلَا فُسُوق</w:t>
      </w:r>
      <w:r w:rsidRPr="00BD6F0A">
        <w:rPr>
          <w:rFonts w:asciiTheme="minorBidi" w:hAnsiTheme="minorBidi" w:cs="Arial" w:hint="cs"/>
          <w:b/>
          <w:bCs/>
          <w:sz w:val="36"/>
          <w:szCs w:val="36"/>
          <w:rtl/>
        </w:rPr>
        <w:t xml:space="preserve">َ} والفسوق هو الخروج عن طاعة الله وهو يختلف فقد يصل إلى درجة الكفر وهو الفسوق الأكبر كما بين الله جل وعلا أن إبليس فسق عن أمر ربه أي أنه كفر، وقد يطلق الفسق على المعاصي كما قال رسول الله صلى الله عليه وسلم :"سباب المسلم فسوق وقتاله كفر" فالفسوق يطلق على الخروج من طاعة الله بأي شيء كان حتى وإن كان من محقرات الأشياء أو من الأمور التي يفعلها الإنسان وهو يرى أنها من الصغائر فالله جل وعلا يعاقبه على تلك الأمور والرسول صلى الله عليه وسلم قال:"من حج فلم يرفث ولم يفسق رجع من ذنوبه كيوم ولدته أمه" ، ومن الفسق تتبع عورات الناس وإطلاق النظر لما حرم الله جل وعلا ومن الفسق احتقار إخوانك المسلمين لا سيما والحج فيه مساواة بين المسلمين في الإحرام وفي </w:t>
      </w:r>
      <w:r w:rsidRPr="00BD6F0A">
        <w:rPr>
          <w:rFonts w:asciiTheme="minorBidi" w:hAnsiTheme="minorBidi"/>
          <w:b/>
          <w:bCs/>
          <w:sz w:val="36"/>
          <w:szCs w:val="36"/>
          <w:rtl/>
        </w:rPr>
        <w:t>أداء العبادة فلا يفضل فيه أحد على أحد والله جل وعلا يقول</w:t>
      </w:r>
      <w:r w:rsidR="00A85DCB" w:rsidRPr="00BD6F0A">
        <w:rPr>
          <w:rFonts w:asciiTheme="minorBidi" w:hAnsiTheme="minorBidi"/>
          <w:b/>
          <w:bCs/>
          <w:sz w:val="36"/>
          <w:szCs w:val="36"/>
          <w:rtl/>
        </w:rPr>
        <w:t xml:space="preserve"> {ثُمَّ أَفِيضُواْ مِنْ حَيْثُ أَفَاضَ ٱلنَّاسُ</w:t>
      </w:r>
      <w:r w:rsidR="00A85DCB" w:rsidRPr="00BD6F0A">
        <w:rPr>
          <w:rFonts w:hint="cs"/>
          <w:b/>
          <w:bCs/>
          <w:sz w:val="36"/>
          <w:szCs w:val="36"/>
          <w:rtl/>
        </w:rPr>
        <w:t xml:space="preserve">} [البقرة:199] ، وهذه مخالفة لأهل الجاهلية فقد كان كفار قريش إذا خرج الناس إلى عرفات لا يخرجون إليها بل يقفون في المزدلفة ويقولون "نحن </w:t>
      </w:r>
      <w:r w:rsidR="00F70D3F" w:rsidRPr="00BD6F0A">
        <w:rPr>
          <w:rFonts w:hint="cs"/>
          <w:b/>
          <w:bCs/>
          <w:sz w:val="36"/>
          <w:szCs w:val="36"/>
          <w:rtl/>
        </w:rPr>
        <w:t>الحمس</w:t>
      </w:r>
      <w:r w:rsidR="00A85DCB" w:rsidRPr="00BD6F0A">
        <w:rPr>
          <w:rFonts w:hint="cs"/>
          <w:b/>
          <w:bCs/>
          <w:sz w:val="36"/>
          <w:szCs w:val="36"/>
          <w:rtl/>
        </w:rPr>
        <w:t xml:space="preserve"> -أي السادة والأشراف- لا يمكن أن نخرج من الحرم" لكن رسول الله صلى الله عليه وسلم وقف مع الناس قبل الإسلام وبعد الإسلام فوقف في عرفات فالحج فيه مساواة بين الناس فإذا سعى </w:t>
      </w:r>
      <w:r w:rsidR="00A85DCB" w:rsidRPr="00BD6F0A">
        <w:rPr>
          <w:rFonts w:hint="cs"/>
          <w:b/>
          <w:bCs/>
          <w:sz w:val="36"/>
          <w:szCs w:val="36"/>
          <w:rtl/>
        </w:rPr>
        <w:lastRenderedPageBreak/>
        <w:t>الإنسان إلى نبذ هذه المساواة واحتقر إخوانه المسلمين فإن هذا من الفسوق الذي حذر الله منه،</w:t>
      </w:r>
    </w:p>
    <w:p w14:paraId="2F15DE34" w14:textId="4736E5EA" w:rsidR="00D21748" w:rsidRPr="00BD6F0A" w:rsidRDefault="00A85DCB" w:rsidP="00BD6F0A">
      <w:pPr>
        <w:spacing w:line="360" w:lineRule="auto"/>
        <w:jc w:val="both"/>
        <w:rPr>
          <w:b/>
          <w:bCs/>
          <w:sz w:val="36"/>
          <w:szCs w:val="36"/>
          <w:rtl/>
        </w:rPr>
      </w:pPr>
      <w:r w:rsidRPr="00BD6F0A">
        <w:rPr>
          <w:rFonts w:hint="cs"/>
          <w:b/>
          <w:bCs/>
          <w:sz w:val="36"/>
          <w:szCs w:val="36"/>
          <w:rtl/>
        </w:rPr>
        <w:t>قال الله جل وعلا {</w:t>
      </w:r>
      <w:r w:rsidRPr="00BD6F0A">
        <w:rPr>
          <w:rFonts w:cs="Arial"/>
          <w:b/>
          <w:bCs/>
          <w:sz w:val="36"/>
          <w:szCs w:val="36"/>
          <w:rtl/>
        </w:rPr>
        <w:t xml:space="preserve">يَٰٓأَيُّهَا </w:t>
      </w:r>
      <w:r w:rsidRPr="00BD6F0A">
        <w:rPr>
          <w:rFonts w:cs="Arial" w:hint="cs"/>
          <w:b/>
          <w:bCs/>
          <w:sz w:val="36"/>
          <w:szCs w:val="36"/>
          <w:rtl/>
        </w:rPr>
        <w:t>ٱ</w:t>
      </w:r>
      <w:r w:rsidRPr="00BD6F0A">
        <w:rPr>
          <w:rFonts w:cs="Arial" w:hint="eastAsia"/>
          <w:b/>
          <w:bCs/>
          <w:sz w:val="36"/>
          <w:szCs w:val="36"/>
          <w:rtl/>
        </w:rPr>
        <w:t>لَّذِينَ</w:t>
      </w:r>
      <w:r w:rsidRPr="00BD6F0A">
        <w:rPr>
          <w:rFonts w:cs="Arial"/>
          <w:b/>
          <w:bCs/>
          <w:sz w:val="36"/>
          <w:szCs w:val="36"/>
          <w:rtl/>
        </w:rPr>
        <w:t xml:space="preserve"> ءَامَنُواْ لَا يَسْخَرْ قَوْمٌ مِّن قَوْمٍ عَسَىٰٓ أَن يَكُونُواْ خَيْرًا مِّنْهُمْ وَلَا نِسَآءٌ مِّن نِّسَآءٍ عَسَىٰٓ أَن يَكُنَّ خَيْرًا مِّنْهُنَّ ۖ وَلَا تَلْمِزُوٓاْ أَنفُسَكُمْ وَلَا تَنَابَزُواْ بِ</w:t>
      </w:r>
      <w:r w:rsidRPr="00BD6F0A">
        <w:rPr>
          <w:rFonts w:cs="Arial" w:hint="cs"/>
          <w:b/>
          <w:bCs/>
          <w:sz w:val="36"/>
          <w:szCs w:val="36"/>
          <w:rtl/>
        </w:rPr>
        <w:t>ٱ</w:t>
      </w:r>
      <w:r w:rsidRPr="00BD6F0A">
        <w:rPr>
          <w:rFonts w:cs="Arial" w:hint="eastAsia"/>
          <w:b/>
          <w:bCs/>
          <w:sz w:val="36"/>
          <w:szCs w:val="36"/>
          <w:rtl/>
        </w:rPr>
        <w:t>لْأَلْقَٰبِ</w:t>
      </w:r>
      <w:r w:rsidRPr="00BD6F0A">
        <w:rPr>
          <w:rFonts w:cs="Arial"/>
          <w:b/>
          <w:bCs/>
          <w:sz w:val="36"/>
          <w:szCs w:val="36"/>
          <w:rtl/>
        </w:rPr>
        <w:t xml:space="preserve"> ۖ بِئْسَ </w:t>
      </w:r>
      <w:r w:rsidRPr="00BD6F0A">
        <w:rPr>
          <w:rFonts w:cs="Arial" w:hint="cs"/>
          <w:b/>
          <w:bCs/>
          <w:sz w:val="36"/>
          <w:szCs w:val="36"/>
          <w:rtl/>
        </w:rPr>
        <w:t>ٱ</w:t>
      </w:r>
      <w:r w:rsidRPr="00BD6F0A">
        <w:rPr>
          <w:rFonts w:cs="Arial" w:hint="eastAsia"/>
          <w:b/>
          <w:bCs/>
          <w:sz w:val="36"/>
          <w:szCs w:val="36"/>
          <w:rtl/>
        </w:rPr>
        <w:t>لِ</w:t>
      </w:r>
      <w:r w:rsidRPr="00BD6F0A">
        <w:rPr>
          <w:rFonts w:cs="Arial" w:hint="cs"/>
          <w:b/>
          <w:bCs/>
          <w:sz w:val="36"/>
          <w:szCs w:val="36"/>
          <w:rtl/>
        </w:rPr>
        <w:t>ٱ</w:t>
      </w:r>
      <w:r w:rsidRPr="00BD6F0A">
        <w:rPr>
          <w:rFonts w:cs="Arial" w:hint="eastAsia"/>
          <w:b/>
          <w:bCs/>
          <w:sz w:val="36"/>
          <w:szCs w:val="36"/>
          <w:rtl/>
        </w:rPr>
        <w:t>سْمُ</w:t>
      </w:r>
      <w:r w:rsidRPr="00BD6F0A">
        <w:rPr>
          <w:rFonts w:cs="Arial"/>
          <w:b/>
          <w:bCs/>
          <w:sz w:val="36"/>
          <w:szCs w:val="36"/>
          <w:rtl/>
        </w:rPr>
        <w:t xml:space="preserve"> </w:t>
      </w:r>
      <w:r w:rsidRPr="00BD6F0A">
        <w:rPr>
          <w:rFonts w:cs="Arial" w:hint="cs"/>
          <w:b/>
          <w:bCs/>
          <w:sz w:val="36"/>
          <w:szCs w:val="36"/>
          <w:rtl/>
        </w:rPr>
        <w:t>ٱ</w:t>
      </w:r>
      <w:r w:rsidRPr="00BD6F0A">
        <w:rPr>
          <w:rFonts w:cs="Arial" w:hint="eastAsia"/>
          <w:b/>
          <w:bCs/>
          <w:sz w:val="36"/>
          <w:szCs w:val="36"/>
          <w:rtl/>
        </w:rPr>
        <w:t>لْفُسُوقُ</w:t>
      </w:r>
      <w:r w:rsidRPr="00BD6F0A">
        <w:rPr>
          <w:rFonts w:cs="Arial"/>
          <w:b/>
          <w:bCs/>
          <w:sz w:val="36"/>
          <w:szCs w:val="36"/>
          <w:rtl/>
        </w:rPr>
        <w:t xml:space="preserve"> بَعْدَ </w:t>
      </w:r>
      <w:r w:rsidRPr="00BD6F0A">
        <w:rPr>
          <w:rFonts w:cs="Arial" w:hint="cs"/>
          <w:b/>
          <w:bCs/>
          <w:sz w:val="36"/>
          <w:szCs w:val="36"/>
          <w:rtl/>
        </w:rPr>
        <w:t>ٱ</w:t>
      </w:r>
      <w:r w:rsidRPr="00BD6F0A">
        <w:rPr>
          <w:rFonts w:cs="Arial" w:hint="eastAsia"/>
          <w:b/>
          <w:bCs/>
          <w:sz w:val="36"/>
          <w:szCs w:val="36"/>
          <w:rtl/>
        </w:rPr>
        <w:t>لْإِيمَٰنِ</w:t>
      </w:r>
      <w:r w:rsidRPr="00BD6F0A">
        <w:rPr>
          <w:rFonts w:cs="Arial"/>
          <w:b/>
          <w:bCs/>
          <w:sz w:val="36"/>
          <w:szCs w:val="36"/>
          <w:rtl/>
        </w:rPr>
        <w:t xml:space="preserve"> ۚ</w:t>
      </w:r>
      <w:r w:rsidRPr="00BD6F0A">
        <w:rPr>
          <w:rFonts w:hint="cs"/>
          <w:b/>
          <w:bCs/>
          <w:sz w:val="36"/>
          <w:szCs w:val="36"/>
          <w:rtl/>
        </w:rPr>
        <w:t xml:space="preserve">} [الحجرات:11]، هذا من الفسوق فالفسوق يا عباد الله تجمعه هذه الكلمة وهي "سباب المؤمن فسوق وقتاله كفر" أو هو يختلف بحسب درجة الذنب فقد سمعتم أنه قد يصل إلى درجة الكفر كمن يذكر الأولياء فيدعوهم من دون الله جل وعلا ويطلب منهم جلب النفع أو دفع الضر أو غير ذلك من الأمور الشركية </w:t>
      </w:r>
      <w:r w:rsidR="000A4798" w:rsidRPr="00BD6F0A">
        <w:rPr>
          <w:rFonts w:hint="cs"/>
          <w:b/>
          <w:bCs/>
          <w:sz w:val="36"/>
          <w:szCs w:val="36"/>
          <w:rtl/>
        </w:rPr>
        <w:t>التي لا يقدر عليها إلا الله</w:t>
      </w:r>
      <w:r w:rsidRPr="00BD6F0A">
        <w:rPr>
          <w:rFonts w:hint="cs"/>
          <w:b/>
          <w:bCs/>
          <w:sz w:val="36"/>
          <w:szCs w:val="36"/>
          <w:rtl/>
        </w:rPr>
        <w:t>،</w:t>
      </w:r>
    </w:p>
    <w:p w14:paraId="03B5C1FC" w14:textId="17B7C224" w:rsidR="00677FBD" w:rsidRPr="00BD6F0A" w:rsidRDefault="00A85DCB" w:rsidP="00BD6F0A">
      <w:pPr>
        <w:spacing w:line="360" w:lineRule="auto"/>
        <w:jc w:val="both"/>
        <w:rPr>
          <w:b/>
          <w:bCs/>
          <w:sz w:val="36"/>
          <w:szCs w:val="36"/>
          <w:rtl/>
        </w:rPr>
      </w:pPr>
      <w:r w:rsidRPr="00BD6F0A">
        <w:rPr>
          <w:rFonts w:hint="cs"/>
          <w:b/>
          <w:bCs/>
          <w:sz w:val="36"/>
          <w:szCs w:val="36"/>
          <w:rtl/>
        </w:rPr>
        <w:t>فنسأل الله جل وعلا أن ييسر السبيل لمن أراد أداء هذه الفريضة وأن يمكنه من أدائها كما أمر الله جل وعلا وكما بين رسول الله صلوات الله وسلامه عليه وأن يعود من يسر الله له هذه الفريضة من ذنوبه كيوم ولدته أمه ، أقول قولي هذا واستغفر الله العظيم لي ولكم ولسائر المسلمين من كل ذنب فاستغفروه إنه هو الغفور الرحيم.</w:t>
      </w:r>
    </w:p>
    <w:p w14:paraId="3C4C1092" w14:textId="675D5C96" w:rsidR="00A85DCB" w:rsidRPr="00BD6F0A" w:rsidRDefault="003F1768" w:rsidP="00BD6F0A">
      <w:pPr>
        <w:spacing w:line="360" w:lineRule="auto"/>
        <w:jc w:val="center"/>
        <w:rPr>
          <w:b/>
          <w:bCs/>
          <w:color w:val="FF0000"/>
          <w:sz w:val="36"/>
          <w:szCs w:val="36"/>
          <w:rtl/>
        </w:rPr>
      </w:pPr>
      <w:r w:rsidRPr="00BD6F0A">
        <w:rPr>
          <w:rFonts w:hint="cs"/>
          <w:b/>
          <w:bCs/>
          <w:color w:val="FF0000"/>
          <w:sz w:val="36"/>
          <w:szCs w:val="36"/>
          <w:rtl/>
        </w:rPr>
        <w:t>الخطبة الثانية</w:t>
      </w:r>
    </w:p>
    <w:p w14:paraId="4D247D3E" w14:textId="77777777" w:rsidR="003F1768" w:rsidRPr="00BD6F0A" w:rsidRDefault="003F1768" w:rsidP="00BD6F0A">
      <w:pPr>
        <w:spacing w:line="360" w:lineRule="auto"/>
        <w:jc w:val="both"/>
        <w:rPr>
          <w:b/>
          <w:bCs/>
          <w:sz w:val="36"/>
          <w:szCs w:val="36"/>
          <w:rtl/>
        </w:rPr>
      </w:pPr>
      <w:r w:rsidRPr="00BD6F0A">
        <w:rPr>
          <w:rFonts w:hint="cs"/>
          <w:b/>
          <w:bCs/>
          <w:sz w:val="36"/>
          <w:szCs w:val="36"/>
          <w:rtl/>
        </w:rPr>
        <w:t xml:space="preserve">الحمد لله والصلاة والسلام على رسول الله وعلى آله وصحبه ومن اهتدى بهداه </w:t>
      </w:r>
    </w:p>
    <w:p w14:paraId="0BE582F3" w14:textId="74FA7984" w:rsidR="00D47436" w:rsidRPr="00BD6F0A" w:rsidRDefault="003F1768" w:rsidP="00BD6F0A">
      <w:pPr>
        <w:spacing w:line="360" w:lineRule="auto"/>
        <w:jc w:val="both"/>
        <w:rPr>
          <w:b/>
          <w:bCs/>
          <w:sz w:val="36"/>
          <w:szCs w:val="36"/>
          <w:rtl/>
        </w:rPr>
      </w:pPr>
      <w:r w:rsidRPr="00BD6F0A">
        <w:rPr>
          <w:rFonts w:hint="cs"/>
          <w:b/>
          <w:bCs/>
          <w:sz w:val="36"/>
          <w:szCs w:val="36"/>
          <w:rtl/>
        </w:rPr>
        <w:lastRenderedPageBreak/>
        <w:t xml:space="preserve">أما بعد .. فمن أداب الحج تخصيص ذلك النسك وتلك المواطن لذكر الله جل وعلا والبعد عن الجدال بالباطل الذي لا طائل تحته، وقد كان الناس يقضون حجهم قبل الإسلام في هذا الجدال في التفاخر بالأحساب والأنساب </w:t>
      </w:r>
      <w:r w:rsidR="00D47436" w:rsidRPr="00BD6F0A">
        <w:rPr>
          <w:rFonts w:hint="cs"/>
          <w:b/>
          <w:bCs/>
          <w:sz w:val="36"/>
          <w:szCs w:val="36"/>
          <w:rtl/>
        </w:rPr>
        <w:t>فأ</w:t>
      </w:r>
      <w:r w:rsidR="0099070D" w:rsidRPr="00BD6F0A">
        <w:rPr>
          <w:rFonts w:hint="cs"/>
          <w:b/>
          <w:bCs/>
          <w:sz w:val="36"/>
          <w:szCs w:val="36"/>
          <w:rtl/>
        </w:rPr>
        <w:t>لغى</w:t>
      </w:r>
      <w:r w:rsidR="00D47436" w:rsidRPr="00BD6F0A">
        <w:rPr>
          <w:rFonts w:hint="cs"/>
          <w:b/>
          <w:bCs/>
          <w:sz w:val="36"/>
          <w:szCs w:val="36"/>
          <w:rtl/>
        </w:rPr>
        <w:t xml:space="preserve"> الله جل وعلا هذه العادة وأبدلها بقوله جل وعلا {</w:t>
      </w:r>
      <w:r w:rsidR="00D47436" w:rsidRPr="00BD6F0A">
        <w:rPr>
          <w:rFonts w:cs="Arial"/>
          <w:b/>
          <w:bCs/>
          <w:sz w:val="36"/>
          <w:szCs w:val="36"/>
          <w:rtl/>
        </w:rPr>
        <w:t xml:space="preserve">إِنَّ أَكْرَمَكُمْ عِندَ </w:t>
      </w:r>
      <w:r w:rsidR="00D47436" w:rsidRPr="00BD6F0A">
        <w:rPr>
          <w:rFonts w:cs="Arial" w:hint="cs"/>
          <w:b/>
          <w:bCs/>
          <w:sz w:val="36"/>
          <w:szCs w:val="36"/>
          <w:rtl/>
        </w:rPr>
        <w:t>ٱ</w:t>
      </w:r>
      <w:r w:rsidR="00D47436" w:rsidRPr="00BD6F0A">
        <w:rPr>
          <w:rFonts w:cs="Arial" w:hint="eastAsia"/>
          <w:b/>
          <w:bCs/>
          <w:sz w:val="36"/>
          <w:szCs w:val="36"/>
          <w:rtl/>
        </w:rPr>
        <w:t>للَّهِ</w:t>
      </w:r>
      <w:r w:rsidR="00D47436" w:rsidRPr="00BD6F0A">
        <w:rPr>
          <w:rFonts w:cs="Arial"/>
          <w:b/>
          <w:bCs/>
          <w:sz w:val="36"/>
          <w:szCs w:val="36"/>
          <w:rtl/>
        </w:rPr>
        <w:t xml:space="preserve"> أَتْقَىٰكُمْ</w:t>
      </w:r>
      <w:r w:rsidR="00D47436" w:rsidRPr="00BD6F0A">
        <w:rPr>
          <w:rFonts w:hint="cs"/>
          <w:b/>
          <w:bCs/>
          <w:sz w:val="36"/>
          <w:szCs w:val="36"/>
          <w:rtl/>
        </w:rPr>
        <w:t xml:space="preserve">} </w:t>
      </w:r>
    </w:p>
    <w:p w14:paraId="7EDD6C6E" w14:textId="77777777" w:rsidR="003F1768" w:rsidRPr="00BD6F0A" w:rsidRDefault="00D47436" w:rsidP="00BD6F0A">
      <w:pPr>
        <w:spacing w:line="360" w:lineRule="auto"/>
        <w:jc w:val="both"/>
        <w:rPr>
          <w:b/>
          <w:bCs/>
          <w:sz w:val="36"/>
          <w:szCs w:val="36"/>
          <w:rtl/>
        </w:rPr>
      </w:pPr>
      <w:r w:rsidRPr="00BD6F0A">
        <w:rPr>
          <w:rFonts w:hint="cs"/>
          <w:b/>
          <w:bCs/>
          <w:sz w:val="36"/>
          <w:szCs w:val="36"/>
          <w:rtl/>
        </w:rPr>
        <w:t>وقال الله جل وعلا في الحج {</w:t>
      </w:r>
      <w:r w:rsidRPr="00BD6F0A">
        <w:rPr>
          <w:rFonts w:asciiTheme="minorBidi" w:hAnsiTheme="minorBidi" w:cs="Arial"/>
          <w:b/>
          <w:bCs/>
          <w:sz w:val="36"/>
          <w:szCs w:val="36"/>
          <w:rtl/>
        </w:rPr>
        <w:t>وَلَا جِدَالَ فِى ٱلْحَجِّ ۗ</w:t>
      </w:r>
      <w:r w:rsidRPr="00BD6F0A">
        <w:rPr>
          <w:rFonts w:hint="cs"/>
          <w:b/>
          <w:bCs/>
          <w:sz w:val="36"/>
          <w:szCs w:val="36"/>
          <w:rtl/>
        </w:rPr>
        <w:t>}، والجدال هو المخاصمة بالباطل فيقول هذا أنت كذا وأنا كذا وهذه البلاد كذا ، هذه أمور لا ينبغي للمسلم أن يصرف هذا النسك فيها بل ينبغي أن يصرف ذلك النسك في عبادة الله جل وعلا ،</w:t>
      </w:r>
    </w:p>
    <w:p w14:paraId="19F53751" w14:textId="77777777" w:rsidR="00B640B7" w:rsidRPr="00BD6F0A" w:rsidRDefault="00D47436" w:rsidP="00BD6F0A">
      <w:pPr>
        <w:spacing w:line="360" w:lineRule="auto"/>
        <w:jc w:val="both"/>
        <w:rPr>
          <w:b/>
          <w:bCs/>
          <w:sz w:val="36"/>
          <w:szCs w:val="36"/>
          <w:rtl/>
        </w:rPr>
      </w:pPr>
      <w:r w:rsidRPr="00BD6F0A">
        <w:rPr>
          <w:rFonts w:hint="cs"/>
          <w:b/>
          <w:bCs/>
          <w:sz w:val="36"/>
          <w:szCs w:val="36"/>
          <w:rtl/>
        </w:rPr>
        <w:t xml:space="preserve">وقد جاء في الحديث "الحج، العج والثج" </w:t>
      </w:r>
      <w:r w:rsidR="009668DA" w:rsidRPr="00BD6F0A">
        <w:rPr>
          <w:rFonts w:hint="cs"/>
          <w:b/>
          <w:bCs/>
          <w:sz w:val="36"/>
          <w:szCs w:val="36"/>
          <w:rtl/>
        </w:rPr>
        <w:t xml:space="preserve">والعج هو رفع الصوت بالتلبية والثج هو ذبح القرابين وهي الهدي لله جل وعلا في يوم النحر كما بين ذلك رسول صلوات الله وسلامه عليه فينبغي أن نصرف ذلك الوقت الذي هو يسير نصرفه في طاعة الله جل وعلا طمعاً أن تعود بالنفع ولا ينسى كل واحد منا أن كل عمل مطلوب فيه الإخلاص لله جل وعلا ولهذا قال الله جل وعلا </w:t>
      </w:r>
      <w:r w:rsidR="009668DA" w:rsidRPr="00BD6F0A">
        <w:rPr>
          <w:rFonts w:asciiTheme="minorBidi" w:hAnsiTheme="minorBidi" w:cs="Arial" w:hint="cs"/>
          <w:b/>
          <w:bCs/>
          <w:sz w:val="36"/>
          <w:szCs w:val="36"/>
          <w:rtl/>
        </w:rPr>
        <w:t>{</w:t>
      </w:r>
      <w:r w:rsidR="009668DA" w:rsidRPr="00BD6F0A">
        <w:rPr>
          <w:rFonts w:asciiTheme="minorBidi" w:hAnsiTheme="minorBidi" w:cs="Arial"/>
          <w:b/>
          <w:bCs/>
          <w:sz w:val="36"/>
          <w:szCs w:val="36"/>
          <w:rtl/>
        </w:rPr>
        <w:t>وَمَا تَفْعَلُواْ مِنْ خَيْرٍۢ يَعْلَمْهُ ٱللَّهُ ۗ وَتَزَوَّدُواْ فَإِنَّ خَيْرَ ٱلزَّادِ ٱلتَّقْوَىٰ ۚ</w:t>
      </w:r>
      <w:r w:rsidR="009668DA" w:rsidRPr="00BD6F0A">
        <w:rPr>
          <w:rFonts w:hint="cs"/>
          <w:b/>
          <w:bCs/>
          <w:sz w:val="36"/>
          <w:szCs w:val="36"/>
          <w:rtl/>
        </w:rPr>
        <w:t xml:space="preserve">} ، فأنتم أيها الناس ما تفعلوا من الخيرات سواء في النسك أو في غيره فالله جل وعلا يعلم ذلك ويعلم المخلص في عبادته </w:t>
      </w:r>
      <w:r w:rsidR="0091600A" w:rsidRPr="00BD6F0A">
        <w:rPr>
          <w:rFonts w:hint="cs"/>
          <w:b/>
          <w:bCs/>
          <w:sz w:val="36"/>
          <w:szCs w:val="36"/>
          <w:rtl/>
        </w:rPr>
        <w:t>و</w:t>
      </w:r>
      <w:r w:rsidR="009668DA" w:rsidRPr="00BD6F0A">
        <w:rPr>
          <w:rFonts w:hint="cs"/>
          <w:b/>
          <w:bCs/>
          <w:sz w:val="36"/>
          <w:szCs w:val="36"/>
          <w:rtl/>
        </w:rPr>
        <w:t xml:space="preserve">يعلم من يفعل ذلك رياءًا وسمعة والله جل وعلا سيجازي من يصرف العبادة لله بخير الجزاء ويثيبه على ذلك العمل الطيب أما من صرف ذلك النسك أو غيره في الرياء والسمعة فأظهر الشفقة للناس رياءًا ، </w:t>
      </w:r>
      <w:r w:rsidR="00BE10AB" w:rsidRPr="00BD6F0A">
        <w:rPr>
          <w:rFonts w:hint="cs"/>
          <w:b/>
          <w:bCs/>
          <w:sz w:val="36"/>
          <w:szCs w:val="36"/>
          <w:rtl/>
        </w:rPr>
        <w:t>و</w:t>
      </w:r>
      <w:r w:rsidR="009668DA" w:rsidRPr="00BD6F0A">
        <w:rPr>
          <w:rFonts w:hint="cs"/>
          <w:b/>
          <w:bCs/>
          <w:sz w:val="36"/>
          <w:szCs w:val="36"/>
          <w:rtl/>
        </w:rPr>
        <w:t xml:space="preserve">أظهر التعبد رياءًا و لم يرد ما عند الله جل وعلا فإنه يوم </w:t>
      </w:r>
      <w:r w:rsidR="009668DA" w:rsidRPr="00BD6F0A">
        <w:rPr>
          <w:rFonts w:hint="cs"/>
          <w:b/>
          <w:bCs/>
          <w:sz w:val="36"/>
          <w:szCs w:val="36"/>
          <w:rtl/>
        </w:rPr>
        <w:lastRenderedPageBreak/>
        <w:t>القيامة يقال له "اذهبوا إلى من كنتم تراؤون"</w:t>
      </w:r>
      <w:r w:rsidR="00B640B7" w:rsidRPr="00BD6F0A">
        <w:rPr>
          <w:rFonts w:hint="cs"/>
          <w:b/>
          <w:bCs/>
          <w:sz w:val="36"/>
          <w:szCs w:val="36"/>
          <w:rtl/>
        </w:rPr>
        <w:t xml:space="preserve">، </w:t>
      </w:r>
      <w:r w:rsidR="009668DA" w:rsidRPr="00BD6F0A">
        <w:rPr>
          <w:rFonts w:hint="cs"/>
          <w:b/>
          <w:bCs/>
          <w:sz w:val="36"/>
          <w:szCs w:val="36"/>
          <w:rtl/>
        </w:rPr>
        <w:t>كما ورد ذلك في الحديث القدسي "إن الله جل وعلا يقول أنا أغنى الشركاء عن الشرك من عمل عملاً أشرك معي فيه غيري تركته وشركه"</w:t>
      </w:r>
      <w:r w:rsidR="00B640B7" w:rsidRPr="00BD6F0A">
        <w:rPr>
          <w:rFonts w:hint="cs"/>
          <w:b/>
          <w:bCs/>
          <w:sz w:val="36"/>
          <w:szCs w:val="36"/>
          <w:rtl/>
        </w:rPr>
        <w:t>.</w:t>
      </w:r>
    </w:p>
    <w:p w14:paraId="7D511A61" w14:textId="5986D567" w:rsidR="009668DA" w:rsidRPr="00BD6F0A" w:rsidRDefault="009668DA" w:rsidP="00BD6F0A">
      <w:pPr>
        <w:spacing w:line="360" w:lineRule="auto"/>
        <w:jc w:val="both"/>
        <w:rPr>
          <w:b/>
          <w:bCs/>
          <w:sz w:val="36"/>
          <w:szCs w:val="36"/>
          <w:rtl/>
        </w:rPr>
      </w:pPr>
      <w:r w:rsidRPr="00BD6F0A">
        <w:rPr>
          <w:rFonts w:hint="cs"/>
          <w:b/>
          <w:bCs/>
          <w:sz w:val="36"/>
          <w:szCs w:val="36"/>
          <w:rtl/>
        </w:rPr>
        <w:t xml:space="preserve">ثم علينا يا عباد الله أن ننظر في معنى قوله صلى الله عليه وسلم </w:t>
      </w:r>
      <w:r w:rsidR="00813B2B" w:rsidRPr="00BD6F0A">
        <w:rPr>
          <w:rFonts w:hint="cs"/>
          <w:b/>
          <w:bCs/>
          <w:sz w:val="36"/>
          <w:szCs w:val="36"/>
          <w:rtl/>
        </w:rPr>
        <w:t>"الحج المبرور ليس له جزاء إلا الجنة" الحج المبرور هو الحج الخالي من الإثم الذي يكون كاملاً كما أمر الله جل وعلا</w:t>
      </w:r>
      <w:r w:rsidR="00B640B7" w:rsidRPr="00BD6F0A">
        <w:rPr>
          <w:rFonts w:hint="cs"/>
          <w:b/>
          <w:bCs/>
          <w:sz w:val="36"/>
          <w:szCs w:val="36"/>
          <w:rtl/>
        </w:rPr>
        <w:t xml:space="preserve"> وكما بين رسول الله صلى الله عليه وسلم بقوله وفعله، </w:t>
      </w:r>
      <w:r w:rsidR="00813B2B" w:rsidRPr="00BD6F0A">
        <w:rPr>
          <w:rFonts w:hint="cs"/>
          <w:b/>
          <w:bCs/>
          <w:sz w:val="36"/>
          <w:szCs w:val="36"/>
          <w:rtl/>
        </w:rPr>
        <w:t xml:space="preserve">فهذا هو </w:t>
      </w:r>
      <w:r w:rsidR="00224342" w:rsidRPr="00BD6F0A">
        <w:rPr>
          <w:rFonts w:hint="cs"/>
          <w:b/>
          <w:bCs/>
          <w:sz w:val="36"/>
          <w:szCs w:val="36"/>
          <w:rtl/>
        </w:rPr>
        <w:t xml:space="preserve">الحج </w:t>
      </w:r>
      <w:r w:rsidR="00813B2B" w:rsidRPr="00BD6F0A">
        <w:rPr>
          <w:rFonts w:hint="cs"/>
          <w:b/>
          <w:bCs/>
          <w:sz w:val="36"/>
          <w:szCs w:val="36"/>
          <w:rtl/>
        </w:rPr>
        <w:t>المبرور ومن علامة بر الحج ومن علامة بر العبادة أن يظهر أثرها على صاحبها فيكون حاله بعد أداء تلك العبادة خير</w:t>
      </w:r>
      <w:r w:rsidR="00C5160E" w:rsidRPr="00BD6F0A">
        <w:rPr>
          <w:rFonts w:hint="cs"/>
          <w:b/>
          <w:bCs/>
          <w:sz w:val="36"/>
          <w:szCs w:val="36"/>
          <w:rtl/>
        </w:rPr>
        <w:t>اً</w:t>
      </w:r>
      <w:r w:rsidR="00813B2B" w:rsidRPr="00BD6F0A">
        <w:rPr>
          <w:rFonts w:hint="cs"/>
          <w:b/>
          <w:bCs/>
          <w:sz w:val="36"/>
          <w:szCs w:val="36"/>
          <w:rtl/>
        </w:rPr>
        <w:t xml:space="preserve"> من حاله قبل ذلك فإذا كان قبل أن يحج مبتلى ببعض المعاصي فإنه يجد من نفسه البعد عن تلك المعاصي ويجد من نفسه الندم على ما مضى وسرعة الإنابة إلى الله جل وعلا وسرعة التوبة النصوح الصادقة فهذه من علامات الحج المبرور والذي لا جزاء له إلا الجنة .</w:t>
      </w:r>
    </w:p>
    <w:p w14:paraId="2B6DF213" w14:textId="311EC34F" w:rsidR="008F0354" w:rsidRPr="00BD6F0A" w:rsidRDefault="00813B2B" w:rsidP="00BD6F0A">
      <w:pPr>
        <w:spacing w:line="360" w:lineRule="auto"/>
        <w:jc w:val="both"/>
        <w:rPr>
          <w:b/>
          <w:bCs/>
          <w:sz w:val="36"/>
          <w:szCs w:val="36"/>
          <w:rtl/>
        </w:rPr>
      </w:pPr>
      <w:r w:rsidRPr="00BD6F0A">
        <w:rPr>
          <w:rFonts w:hint="cs"/>
          <w:b/>
          <w:bCs/>
          <w:sz w:val="36"/>
          <w:szCs w:val="36"/>
          <w:rtl/>
        </w:rPr>
        <w:t xml:space="preserve">فنسأل الله جل وعلا أن </w:t>
      </w:r>
      <w:r w:rsidR="00F9373D" w:rsidRPr="00BD6F0A">
        <w:rPr>
          <w:rFonts w:hint="cs"/>
          <w:b/>
          <w:bCs/>
          <w:sz w:val="36"/>
          <w:szCs w:val="36"/>
          <w:rtl/>
        </w:rPr>
        <w:t>ييسر</w:t>
      </w:r>
      <w:r w:rsidRPr="00BD6F0A">
        <w:rPr>
          <w:rFonts w:hint="cs"/>
          <w:b/>
          <w:bCs/>
          <w:sz w:val="36"/>
          <w:szCs w:val="36"/>
          <w:rtl/>
        </w:rPr>
        <w:t xml:space="preserve"> للعباد أداء هذه العبادة وأن يجعل حج من مكّن من ذلك حجاً مبروراً </w:t>
      </w:r>
      <w:r w:rsidR="00560DEB" w:rsidRPr="00BD6F0A">
        <w:rPr>
          <w:rFonts w:hint="cs"/>
          <w:b/>
          <w:bCs/>
          <w:sz w:val="36"/>
          <w:szCs w:val="36"/>
          <w:rtl/>
        </w:rPr>
        <w:t xml:space="preserve">وسعيه </w:t>
      </w:r>
      <w:r w:rsidRPr="00BD6F0A">
        <w:rPr>
          <w:rFonts w:hint="cs"/>
          <w:b/>
          <w:bCs/>
          <w:sz w:val="36"/>
          <w:szCs w:val="36"/>
          <w:rtl/>
        </w:rPr>
        <w:t xml:space="preserve">سعياً مشكوراً </w:t>
      </w:r>
      <w:r w:rsidR="00E51747" w:rsidRPr="00BD6F0A">
        <w:rPr>
          <w:rFonts w:hint="cs"/>
          <w:b/>
          <w:bCs/>
          <w:sz w:val="36"/>
          <w:szCs w:val="36"/>
          <w:rtl/>
        </w:rPr>
        <w:t xml:space="preserve">وذنبه </w:t>
      </w:r>
      <w:r w:rsidRPr="00BD6F0A">
        <w:rPr>
          <w:rFonts w:hint="cs"/>
          <w:b/>
          <w:bCs/>
          <w:sz w:val="36"/>
          <w:szCs w:val="36"/>
          <w:rtl/>
        </w:rPr>
        <w:t>ذنباً مغفوراً</w:t>
      </w:r>
      <w:r w:rsidR="00E51747" w:rsidRPr="00BD6F0A">
        <w:rPr>
          <w:rFonts w:hint="cs"/>
          <w:b/>
          <w:bCs/>
          <w:sz w:val="36"/>
          <w:szCs w:val="36"/>
          <w:rtl/>
        </w:rPr>
        <w:t>،</w:t>
      </w:r>
      <w:r w:rsidRPr="00BD6F0A">
        <w:rPr>
          <w:rFonts w:hint="cs"/>
          <w:b/>
          <w:bCs/>
          <w:sz w:val="36"/>
          <w:szCs w:val="36"/>
          <w:rtl/>
        </w:rPr>
        <w:t xml:space="preserve"> ثم يا عباد الله من لم يستطع الحج فالله جل وعلا قد عذره والله جل وعلا </w:t>
      </w:r>
      <w:r w:rsidR="00D36F26" w:rsidRPr="00BD6F0A">
        <w:rPr>
          <w:rFonts w:hint="cs"/>
          <w:b/>
          <w:bCs/>
          <w:sz w:val="36"/>
          <w:szCs w:val="36"/>
          <w:rtl/>
        </w:rPr>
        <w:t xml:space="preserve">قد </w:t>
      </w:r>
      <w:r w:rsidRPr="00BD6F0A">
        <w:rPr>
          <w:rFonts w:hint="cs"/>
          <w:b/>
          <w:bCs/>
          <w:sz w:val="36"/>
          <w:szCs w:val="36"/>
          <w:rtl/>
        </w:rPr>
        <w:t xml:space="preserve">كفاه ، وفي أحاديث </w:t>
      </w:r>
      <w:r w:rsidR="008F0354" w:rsidRPr="00BD6F0A">
        <w:rPr>
          <w:rFonts w:hint="cs"/>
          <w:b/>
          <w:bCs/>
          <w:sz w:val="36"/>
          <w:szCs w:val="36"/>
          <w:rtl/>
        </w:rPr>
        <w:t xml:space="preserve">رسول الله صلى الله عليه وسلم ما يبين أن من كان هدفه أداء العبادة ونيته صادقة فهو وإن لم يمكن من ذلك فله الأجر كما وردت بذلك الأحاديث الكثيرة في الجهاد وفي غير الجهاد ، أن العبد إذا عزم على عمل ولكنه لم يتمكن منه لصارف صرفه عن ذلك فإن الله جل وعلا </w:t>
      </w:r>
      <w:r w:rsidR="008F0354" w:rsidRPr="00BD6F0A">
        <w:rPr>
          <w:rFonts w:hint="cs"/>
          <w:b/>
          <w:bCs/>
          <w:sz w:val="36"/>
          <w:szCs w:val="36"/>
          <w:rtl/>
        </w:rPr>
        <w:lastRenderedPageBreak/>
        <w:t>يثيبه ، ولما عاد رسول الله صلى الله عليه وسلم من حجه جاءته أم هانئ وهي أخت علي ابن أبي طالب رضي الله عنهما ثم قالت له : يا رسول الله إني كنت أريد الحج فلم أمكّن من ذلك ، فقال لها رسول الله صلى الله عليه وسلم : عمره في رمضان كحجة معي أو كما قال صلوات الله وسلامه عليه ، فمن لم يتمكن من ذلك فعسى الله جل وعلا أن يخلفه وعليه أن يجتهد في العبادة ودعاء الله جل وعلا .</w:t>
      </w:r>
    </w:p>
    <w:p w14:paraId="33ECA00A" w14:textId="77777777" w:rsidR="00F73E61" w:rsidRPr="00BD6F0A" w:rsidRDefault="00F73E61" w:rsidP="00BD6F0A">
      <w:pPr>
        <w:spacing w:line="360" w:lineRule="auto"/>
        <w:jc w:val="both"/>
        <w:rPr>
          <w:b/>
          <w:bCs/>
          <w:sz w:val="36"/>
          <w:szCs w:val="36"/>
        </w:rPr>
      </w:pPr>
      <w:r w:rsidRPr="00BD6F0A">
        <w:rPr>
          <w:rFonts w:cs="Arial"/>
          <w:b/>
          <w:bCs/>
          <w:sz w:val="36"/>
          <w:szCs w:val="36"/>
          <w:rtl/>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w:t>
      </w:r>
      <w:r w:rsidRPr="00BD6F0A">
        <w:rPr>
          <w:rFonts w:cs="Arial"/>
          <w:b/>
          <w:bCs/>
          <w:sz w:val="36"/>
          <w:szCs w:val="36"/>
          <w:rtl/>
        </w:rPr>
        <w:lastRenderedPageBreak/>
        <w:t>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F73E61" w:rsidRPr="00BD6F0A" w:rsidSect="002C3AD2">
      <w:pgSz w:w="11906" w:h="16838"/>
      <w:pgMar w:top="1440" w:right="2370" w:bottom="1440" w:left="237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140"/>
    <w:rsid w:val="000730D5"/>
    <w:rsid w:val="000A4798"/>
    <w:rsid w:val="000D0B1E"/>
    <w:rsid w:val="001E0649"/>
    <w:rsid w:val="00224342"/>
    <w:rsid w:val="00242F3E"/>
    <w:rsid w:val="00280269"/>
    <w:rsid w:val="00295E4B"/>
    <w:rsid w:val="002C3AD2"/>
    <w:rsid w:val="002D2035"/>
    <w:rsid w:val="0033099E"/>
    <w:rsid w:val="00340ED0"/>
    <w:rsid w:val="0035510D"/>
    <w:rsid w:val="00363C5C"/>
    <w:rsid w:val="00383D6A"/>
    <w:rsid w:val="003C1612"/>
    <w:rsid w:val="003F1768"/>
    <w:rsid w:val="00401DF6"/>
    <w:rsid w:val="00452204"/>
    <w:rsid w:val="004A6CD0"/>
    <w:rsid w:val="004B0855"/>
    <w:rsid w:val="00560DEB"/>
    <w:rsid w:val="00593CE4"/>
    <w:rsid w:val="005C1BC1"/>
    <w:rsid w:val="00677FBD"/>
    <w:rsid w:val="006E72E2"/>
    <w:rsid w:val="00813B2B"/>
    <w:rsid w:val="00823FDD"/>
    <w:rsid w:val="00836EE3"/>
    <w:rsid w:val="008C62E2"/>
    <w:rsid w:val="008D3DE5"/>
    <w:rsid w:val="008E55C1"/>
    <w:rsid w:val="008F0354"/>
    <w:rsid w:val="00915D46"/>
    <w:rsid w:val="0091600A"/>
    <w:rsid w:val="0094289B"/>
    <w:rsid w:val="009668DA"/>
    <w:rsid w:val="009705E2"/>
    <w:rsid w:val="0098618C"/>
    <w:rsid w:val="0099070D"/>
    <w:rsid w:val="00A37309"/>
    <w:rsid w:val="00A83DB9"/>
    <w:rsid w:val="00A85DCB"/>
    <w:rsid w:val="00AF1759"/>
    <w:rsid w:val="00B038C3"/>
    <w:rsid w:val="00B1605B"/>
    <w:rsid w:val="00B40FDC"/>
    <w:rsid w:val="00B640B7"/>
    <w:rsid w:val="00B90572"/>
    <w:rsid w:val="00BD6F0A"/>
    <w:rsid w:val="00BE10AB"/>
    <w:rsid w:val="00C15386"/>
    <w:rsid w:val="00C17279"/>
    <w:rsid w:val="00C37AB4"/>
    <w:rsid w:val="00C5160E"/>
    <w:rsid w:val="00CA5591"/>
    <w:rsid w:val="00CF45FF"/>
    <w:rsid w:val="00CF5207"/>
    <w:rsid w:val="00D21748"/>
    <w:rsid w:val="00D36F26"/>
    <w:rsid w:val="00D46921"/>
    <w:rsid w:val="00D47436"/>
    <w:rsid w:val="00D67B9A"/>
    <w:rsid w:val="00D71B5B"/>
    <w:rsid w:val="00DA2130"/>
    <w:rsid w:val="00DB2F46"/>
    <w:rsid w:val="00DE0732"/>
    <w:rsid w:val="00DF42EA"/>
    <w:rsid w:val="00E51747"/>
    <w:rsid w:val="00E95108"/>
    <w:rsid w:val="00EF216C"/>
    <w:rsid w:val="00F47140"/>
    <w:rsid w:val="00F70D3F"/>
    <w:rsid w:val="00F73E61"/>
    <w:rsid w:val="00F803BB"/>
    <w:rsid w:val="00F9373D"/>
    <w:rsid w:val="00FB34BB"/>
    <w:rsid w:val="00FF3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843B"/>
  <w15:chartTrackingRefBased/>
  <w15:docId w15:val="{C7B7EECC-EBF9-4BAD-8E3F-85F410C1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140"/>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94469">
      <w:bodyDiv w:val="1"/>
      <w:marLeft w:val="0"/>
      <w:marRight w:val="0"/>
      <w:marTop w:val="0"/>
      <w:marBottom w:val="0"/>
      <w:divBdr>
        <w:top w:val="none" w:sz="0" w:space="0" w:color="auto"/>
        <w:left w:val="none" w:sz="0" w:space="0" w:color="auto"/>
        <w:bottom w:val="none" w:sz="0" w:space="0" w:color="auto"/>
        <w:right w:val="none" w:sz="0" w:space="0" w:color="auto"/>
      </w:divBdr>
    </w:div>
    <w:div w:id="214600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1659</Words>
  <Characters>9459</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جواهر مدخلي</cp:lastModifiedBy>
  <cp:revision>2</cp:revision>
  <dcterms:created xsi:type="dcterms:W3CDTF">2025-05-07T20:09:00Z</dcterms:created>
  <dcterms:modified xsi:type="dcterms:W3CDTF">2025-05-07T20:09:00Z</dcterms:modified>
</cp:coreProperties>
</file>