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BBB" w:rsidRPr="002079AD" w:rsidRDefault="0003491F" w:rsidP="00660B30">
      <w:pPr>
        <w:jc w:val="center"/>
        <w:rPr>
          <w:rFonts w:ascii="Andalus" w:hAnsi="Andalus" w:cs="Andalus"/>
          <w:b/>
          <w:bCs/>
          <w:color w:val="000000" w:themeColor="text1"/>
          <w:sz w:val="36"/>
          <w:szCs w:val="36"/>
          <w:rtl/>
        </w:rPr>
      </w:pPr>
      <w:r w:rsidRPr="002079AD">
        <w:rPr>
          <w:rFonts w:ascii="Andalus" w:hAnsi="Andalus" w:cs="Andalus"/>
          <w:b/>
          <w:bCs/>
          <w:color w:val="000000" w:themeColor="text1"/>
          <w:sz w:val="36"/>
          <w:szCs w:val="36"/>
          <w:rtl/>
        </w:rPr>
        <w:t>بسم الله الرحمن الرحيم</w:t>
      </w:r>
    </w:p>
    <w:p w:rsidR="00660B30" w:rsidRPr="002079AD" w:rsidRDefault="0003491F" w:rsidP="00660B30">
      <w:pPr>
        <w:jc w:val="center"/>
        <w:rPr>
          <w:rFonts w:ascii="Traditional Arabic" w:hAnsi="Traditional Arabic" w:cs="Traditional Arabic"/>
          <w:b/>
          <w:bCs/>
          <w:color w:val="FF0000"/>
          <w:sz w:val="36"/>
          <w:szCs w:val="36"/>
          <w:rtl/>
        </w:rPr>
      </w:pPr>
      <w:r w:rsidRPr="002079AD">
        <w:rPr>
          <w:rFonts w:ascii="Traditional Arabic" w:hAnsi="Traditional Arabic" w:cs="Traditional Arabic"/>
          <w:b/>
          <w:bCs/>
          <w:color w:val="FF0000"/>
          <w:sz w:val="36"/>
          <w:szCs w:val="36"/>
          <w:rtl/>
        </w:rPr>
        <w:t>خطبة عيد الأضحى لعام 1441هـ</w:t>
      </w:r>
    </w:p>
    <w:p w:rsidR="0003491F" w:rsidRPr="002079AD" w:rsidRDefault="0003491F" w:rsidP="002079AD">
      <w:pPr>
        <w:jc w:val="center"/>
        <w:rPr>
          <w:rFonts w:ascii="Traditional Arabic" w:hAnsi="Traditional Arabic" w:cs="Traditional Arabic"/>
          <w:b/>
          <w:bCs/>
          <w:color w:val="000099"/>
          <w:sz w:val="36"/>
          <w:szCs w:val="36"/>
          <w:u w:val="single"/>
          <w:rtl/>
        </w:rPr>
      </w:pPr>
      <w:r w:rsidRPr="002079AD">
        <w:rPr>
          <w:rFonts w:ascii="Traditional Arabic" w:hAnsi="Traditional Arabic" w:cs="Traditional Arabic"/>
          <w:b/>
          <w:bCs/>
          <w:color w:val="000099"/>
          <w:sz w:val="28"/>
          <w:szCs w:val="28"/>
          <w:u w:val="single"/>
          <w:rtl/>
        </w:rPr>
        <w:t>للدكتور / أحمد بن علي علوش مدخلي خطيب جامع مستشفى صامطة وإمام جامع أحمد علوش بالركوبة</w:t>
      </w:r>
    </w:p>
    <w:p w:rsidR="0003491F" w:rsidRPr="002079AD" w:rsidRDefault="002079AD" w:rsidP="00447992">
      <w:pPr>
        <w:rPr>
          <w:rFonts w:ascii="Traditional Arabic" w:hAnsi="Traditional Arabic" w:cs="Traditional Arabic"/>
          <w:b/>
          <w:bCs/>
          <w:color w:val="000000" w:themeColor="text1"/>
          <w:sz w:val="32"/>
          <w:szCs w:val="32"/>
          <w:rtl/>
        </w:rPr>
      </w:pPr>
      <w:r w:rsidRPr="002079AD">
        <w:rPr>
          <w:rFonts w:ascii="Traditional Arabic" w:hAnsi="Traditional Arabic" w:cs="Traditional Arabic" w:hint="cs"/>
          <w:b/>
          <w:bCs/>
          <w:color w:val="000000" w:themeColor="text1"/>
          <w:sz w:val="32"/>
          <w:szCs w:val="32"/>
          <w:rtl/>
        </w:rPr>
        <w:t xml:space="preserve">  </w:t>
      </w:r>
      <w:r w:rsidR="0003491F" w:rsidRPr="002079AD">
        <w:rPr>
          <w:rFonts w:ascii="Traditional Arabic" w:hAnsi="Traditional Arabic" w:cs="Traditional Arabic"/>
          <w:b/>
          <w:bCs/>
          <w:color w:val="000000" w:themeColor="text1"/>
          <w:sz w:val="32"/>
          <w:szCs w:val="32"/>
          <w:rtl/>
        </w:rPr>
        <w:t>الله أكبر, الله أكبر , الله أكبر, الله أكبر, الله أكبر, الله أكبر, الله أكبر , الله أكبر, الله أكبر.. الله أكبر كبيرا والحمد لله كثيرا وسبحان الله بكرة وأصيلا.</w:t>
      </w:r>
    </w:p>
    <w:p w:rsidR="0003491F" w:rsidRPr="002079AD" w:rsidRDefault="0003491F" w:rsidP="00447992">
      <w:pPr>
        <w:rPr>
          <w:rFonts w:ascii="Traditional Arabic" w:hAnsi="Traditional Arabic" w:cs="Traditional Arabic"/>
          <w:b/>
          <w:bCs/>
          <w:color w:val="000000" w:themeColor="text1"/>
          <w:sz w:val="32"/>
          <w:szCs w:val="32"/>
          <w:rtl/>
        </w:rPr>
      </w:pPr>
      <w:r w:rsidRPr="002079AD">
        <w:rPr>
          <w:rFonts w:ascii="Traditional Arabic" w:hAnsi="Traditional Arabic" w:cs="Traditional Arabic"/>
          <w:b/>
          <w:bCs/>
          <w:color w:val="000000" w:themeColor="text1"/>
          <w:sz w:val="32"/>
          <w:szCs w:val="32"/>
          <w:rtl/>
        </w:rPr>
        <w:t>الله أكبر ما أحرم حاج وكبر , الله أكبر ما أقبل ليل وأدبر الله أكبر ما أبلج فجر وأسفر , الله أكبر عدد خلقه ورضا نفسه وزنة عرشه ومداد كلماته .</w:t>
      </w:r>
    </w:p>
    <w:p w:rsidR="005B3916" w:rsidRPr="002079AD" w:rsidRDefault="0003491F" w:rsidP="00447992">
      <w:pPr>
        <w:rPr>
          <w:rFonts w:ascii="Traditional Arabic" w:hAnsi="Traditional Arabic" w:cs="Traditional Arabic"/>
          <w:b/>
          <w:bCs/>
          <w:color w:val="000000" w:themeColor="text1"/>
          <w:sz w:val="32"/>
          <w:szCs w:val="32"/>
          <w:rtl/>
        </w:rPr>
      </w:pPr>
      <w:r w:rsidRPr="002079AD">
        <w:rPr>
          <w:rFonts w:ascii="Traditional Arabic" w:hAnsi="Traditional Arabic" w:cs="Traditional Arabic"/>
          <w:b/>
          <w:bCs/>
          <w:color w:val="000000" w:themeColor="text1"/>
          <w:sz w:val="32"/>
          <w:szCs w:val="32"/>
          <w:rtl/>
        </w:rPr>
        <w:t xml:space="preserve">الحمد لله رب العالمين </w:t>
      </w:r>
      <w:r w:rsidR="005B3916" w:rsidRPr="002079AD">
        <w:rPr>
          <w:rFonts w:ascii="Traditional Arabic" w:hAnsi="Traditional Arabic" w:cs="Traditional Arabic"/>
          <w:b/>
          <w:bCs/>
          <w:color w:val="000000" w:themeColor="text1"/>
          <w:sz w:val="32"/>
          <w:szCs w:val="32"/>
          <w:rtl/>
        </w:rPr>
        <w:t xml:space="preserve">والصلاة والسلام على أشرف الأنبياء والمرسلين نبينا محمد وعلى آله وصحبه ومن تبعهم بإحسان إلى يوم الدين </w:t>
      </w:r>
    </w:p>
    <w:p w:rsidR="0066487A" w:rsidRPr="002079AD" w:rsidRDefault="002079AD" w:rsidP="00447992">
      <w:pP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     </w:t>
      </w:r>
      <w:r w:rsidR="005B3916" w:rsidRPr="002079AD">
        <w:rPr>
          <w:rFonts w:ascii="Traditional Arabic" w:hAnsi="Traditional Arabic" w:cs="Traditional Arabic"/>
          <w:b/>
          <w:bCs/>
          <w:color w:val="000000" w:themeColor="text1"/>
          <w:sz w:val="32"/>
          <w:szCs w:val="32"/>
          <w:rtl/>
        </w:rPr>
        <w:t>أما بعد.. فاتقوا الله عباد الله واشكرو</w:t>
      </w:r>
      <w:r w:rsidR="0066487A" w:rsidRPr="002079AD">
        <w:rPr>
          <w:rFonts w:ascii="Traditional Arabic" w:hAnsi="Traditional Arabic" w:cs="Traditional Arabic"/>
          <w:b/>
          <w:bCs/>
          <w:color w:val="000000" w:themeColor="text1"/>
          <w:sz w:val="32"/>
          <w:szCs w:val="32"/>
          <w:rtl/>
        </w:rPr>
        <w:t>ه على نعمه التي لا تعد ولا تحد ومنها نعمة إدراككم لعشر ذي الحجة التي ختمت بهذا اليوم يوم الحج الأكبر (يوم النحر)</w:t>
      </w:r>
      <w:r w:rsidR="0003491F" w:rsidRPr="002079AD">
        <w:rPr>
          <w:rFonts w:ascii="Traditional Arabic" w:hAnsi="Traditional Arabic" w:cs="Traditional Arabic"/>
          <w:b/>
          <w:bCs/>
          <w:color w:val="000000" w:themeColor="text1"/>
          <w:sz w:val="32"/>
          <w:szCs w:val="32"/>
          <w:rtl/>
        </w:rPr>
        <w:t xml:space="preserve"> </w:t>
      </w:r>
      <w:r w:rsidR="0066487A" w:rsidRPr="002079AD">
        <w:rPr>
          <w:rFonts w:ascii="Traditional Arabic" w:hAnsi="Traditional Arabic" w:cs="Traditional Arabic"/>
          <w:b/>
          <w:bCs/>
          <w:color w:val="000000" w:themeColor="text1"/>
          <w:sz w:val="32"/>
          <w:szCs w:val="32"/>
          <w:rtl/>
        </w:rPr>
        <w:t>يوم عيد الأضحى المبارك أعاده الله على الأمة الإسلامية بالخير واليمن والبركة الله أكبر الله أكبر , لا إله إلا الله , الله أكبر الله أكبر الله أكبر ,</w:t>
      </w:r>
      <w:r w:rsidR="00447992" w:rsidRPr="002079AD">
        <w:rPr>
          <w:rFonts w:ascii="Traditional Arabic" w:hAnsi="Traditional Arabic" w:cs="Traditional Arabic"/>
          <w:b/>
          <w:bCs/>
          <w:color w:val="000000" w:themeColor="text1"/>
          <w:sz w:val="32"/>
          <w:szCs w:val="32"/>
          <w:rtl/>
        </w:rPr>
        <w:t>ولله الحمد</w:t>
      </w:r>
      <w:r w:rsidR="0066487A" w:rsidRPr="002079AD">
        <w:rPr>
          <w:rFonts w:ascii="Traditional Arabic" w:hAnsi="Traditional Arabic" w:cs="Traditional Arabic"/>
          <w:b/>
          <w:bCs/>
          <w:color w:val="000000" w:themeColor="text1"/>
          <w:sz w:val="32"/>
          <w:szCs w:val="32"/>
          <w:rtl/>
        </w:rPr>
        <w:t xml:space="preserve"> </w:t>
      </w:r>
    </w:p>
    <w:p w:rsidR="00D62D83" w:rsidRPr="002079AD" w:rsidRDefault="0066487A" w:rsidP="0044799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 xml:space="preserve">عباد الله أنعم الله على المسلمين بعيدين كل عيد يأتي بعد ركن من أركان الإسلام , فعيد الفطر فرحة بأداء الصيام وعيد الأضحى بعد ركن الحج الأكبر الوقوف بعرفة </w:t>
      </w:r>
      <w:r w:rsidR="00D62D83" w:rsidRPr="002079AD">
        <w:rPr>
          <w:rFonts w:ascii="Traditional Arabic" w:hAnsi="Traditional Arabic" w:cs="Traditional Arabic"/>
          <w:color w:val="000000" w:themeColor="text1"/>
          <w:sz w:val="32"/>
          <w:szCs w:val="32"/>
          <w:rtl/>
        </w:rPr>
        <w:t>وقد ثبت عن أنس بن مالك رضي الله عنه قال : (قَدِمَ رسولُ الله صلَّى اللهُ عليه وسلَّم المدينةَ ولهم يومان يلعبون فيهما، فقال: ما هذان اليومان؟ قالوا: كنَّا نلعب فيهما في الجاهليَّة، فقال صلَّى اللهُ عليه وسلَّم: إنَّ الله قد أبدلكما بهما خيرًا منهما: يومَ الأضحى والفِطر ) اسناده صحيح.</w:t>
      </w:r>
    </w:p>
    <w:p w:rsidR="00D62D83" w:rsidRPr="002079AD" w:rsidRDefault="00D62D83" w:rsidP="00447992">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 xml:space="preserve">وكل عيد يسبق بالتكبير قال تعالى : </w:t>
      </w:r>
      <w:r w:rsidRPr="002079AD">
        <w:rPr>
          <w:rStyle w:val="a5"/>
          <w:rFonts w:ascii="Traditional Arabic" w:hAnsi="Traditional Arabic" w:cs="Traditional Arabic"/>
          <w:color w:val="000000" w:themeColor="text1"/>
          <w:sz w:val="32"/>
          <w:szCs w:val="32"/>
          <w:rtl/>
        </w:rPr>
        <w:t>(</w:t>
      </w:r>
      <w:r w:rsidRPr="002079AD">
        <w:rPr>
          <w:rStyle w:val="a5"/>
          <w:rFonts w:ascii="Traditional Arabic" w:hAnsi="Traditional Arabic" w:cs="Traditional Arabic"/>
          <w:color w:val="000000" w:themeColor="text1"/>
          <w:sz w:val="32"/>
          <w:szCs w:val="32"/>
        </w:rPr>
        <w:t> </w:t>
      </w:r>
      <w:r w:rsidRPr="002079AD">
        <w:rPr>
          <w:rStyle w:val="a5"/>
          <w:rFonts w:ascii="Traditional Arabic" w:hAnsi="Traditional Arabic" w:cs="Traditional Arabic"/>
          <w:color w:val="000000" w:themeColor="text1"/>
          <w:sz w:val="32"/>
          <w:szCs w:val="32"/>
          <w:rtl/>
        </w:rPr>
        <w:t>وَلِتُكْمِلُوا الْعِدَّةَ وَلِتُكَبِّرُوا اللَّهَ عَلَىٰ مَا هَدَاكُمْ وَلَعَلَّكُمْ تَشْكُرُونَ) [البقرة : 185]</w:t>
      </w:r>
    </w:p>
    <w:p w:rsidR="00D62D83" w:rsidRPr="002079AD" w:rsidRDefault="00D62D83" w:rsidP="00447992">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tl/>
        </w:rPr>
      </w:pPr>
      <w:r w:rsidRPr="002079AD">
        <w:rPr>
          <w:rStyle w:val="a5"/>
          <w:rFonts w:ascii="Traditional Arabic" w:hAnsi="Traditional Arabic" w:cs="Traditional Arabic"/>
          <w:color w:val="000000" w:themeColor="text1"/>
          <w:sz w:val="32"/>
          <w:szCs w:val="32"/>
          <w:rtl/>
        </w:rPr>
        <w:t>فمنذ غروب شمس</w:t>
      </w:r>
      <w:r w:rsidR="00E918E9" w:rsidRPr="002079AD">
        <w:rPr>
          <w:rStyle w:val="a5"/>
          <w:rFonts w:ascii="Traditional Arabic" w:hAnsi="Traditional Arabic" w:cs="Traditional Arabic"/>
          <w:color w:val="000000" w:themeColor="text1"/>
          <w:sz w:val="32"/>
          <w:szCs w:val="32"/>
          <w:rtl/>
        </w:rPr>
        <w:t xml:space="preserve"> آخر  </w:t>
      </w:r>
      <w:r w:rsidR="00447992" w:rsidRPr="002079AD">
        <w:rPr>
          <w:rStyle w:val="a5"/>
          <w:rFonts w:ascii="Traditional Arabic" w:hAnsi="Traditional Arabic" w:cs="Traditional Arabic"/>
          <w:color w:val="000000" w:themeColor="text1"/>
          <w:sz w:val="32"/>
          <w:szCs w:val="32"/>
          <w:rtl/>
        </w:rPr>
        <w:t>يوم من شهر رمضان يكبر المسلمون والمسلمات حتى صلاة العيد , وعيد الأضحى يسبق بالتكبير المطلق من أول ليلة من الأيام المعلومات العشر الأولى من ذي الحجة والتكبير المقيد يعقب الصلوات من فجر يوم عرفه إلى عصر آخر أيام التشريق.</w:t>
      </w:r>
    </w:p>
    <w:p w:rsidR="00447992" w:rsidRPr="002079AD" w:rsidRDefault="00447992" w:rsidP="00447992">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الله أكبر الله أكبر , لا إله إلا الله , الله أكبر الله أكبر الله أكبر ولله الحمد</w:t>
      </w:r>
    </w:p>
    <w:p w:rsidR="00D219D4" w:rsidRPr="002079AD" w:rsidRDefault="00D219D4" w:rsidP="00447992">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tl/>
        </w:rPr>
      </w:pPr>
      <w:r w:rsidRPr="002079AD">
        <w:rPr>
          <w:rStyle w:val="a5"/>
          <w:rFonts w:ascii="Traditional Arabic" w:hAnsi="Traditional Arabic" w:cs="Traditional Arabic"/>
          <w:color w:val="000000" w:themeColor="text1"/>
          <w:sz w:val="32"/>
          <w:szCs w:val="32"/>
          <w:rtl/>
        </w:rPr>
        <w:t>عباد الله إنكم في أعظم يوم في العام يوم الحج الأكبر كما ثبت بذلك الحديث عن النبي صلى الله عليه وسلم وقد صادف أفضل يوم في الأسبوع يوم الجمعة فاجتمع عيدان عيد العام وعيد الأسبوع وقد خطب فيه النبي صلى الله عليه وسلم خطبة عظيمة قال فيها : (إن دماءكم وأموالكم وأعراضكم حرام عليكم كحرمة يومكم هذا في شهركم هذا في بلدكم هذا ألا هل بلغت ثلاثا اللهم فاشهد)</w:t>
      </w:r>
    </w:p>
    <w:p w:rsidR="00D17747" w:rsidRPr="002079AD" w:rsidRDefault="00D17747" w:rsidP="00D17747">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Style w:val="a5"/>
          <w:rFonts w:ascii="Traditional Arabic" w:hAnsi="Traditional Arabic" w:cs="Traditional Arabic"/>
          <w:color w:val="000000" w:themeColor="text1"/>
          <w:sz w:val="32"/>
          <w:szCs w:val="32"/>
          <w:rtl/>
        </w:rPr>
        <w:lastRenderedPageBreak/>
        <w:t>ففي هذا اليوم العظيم بين حرمة المسلم دمه وماله وعرضه وحذر من القتال بين المسلمين فقال : (</w:t>
      </w:r>
      <w:r w:rsidRPr="002079AD">
        <w:rPr>
          <w:rStyle w:val="edit-title"/>
          <w:rFonts w:ascii="Traditional Arabic" w:hAnsi="Traditional Arabic" w:cs="Traditional Arabic"/>
          <w:color w:val="000000" w:themeColor="text1"/>
          <w:sz w:val="32"/>
          <w:szCs w:val="32"/>
          <w:rtl/>
        </w:rPr>
        <w:t>لا ترجعوا بعدي كفارًا يضرِبُ بعضُكم رقابَ بَعضٍ</w:t>
      </w:r>
      <w:r w:rsidRPr="002079AD">
        <w:rPr>
          <w:rFonts w:ascii="Traditional Arabic" w:hAnsi="Traditional Arabic" w:cs="Traditional Arabic"/>
          <w:color w:val="000000" w:themeColor="text1"/>
          <w:sz w:val="32"/>
          <w:szCs w:val="32"/>
          <w:rtl/>
        </w:rPr>
        <w:t>)</w:t>
      </w:r>
    </w:p>
    <w:p w:rsidR="00D17747" w:rsidRPr="002079AD" w:rsidRDefault="00D17747" w:rsidP="00D17747">
      <w:pPr>
        <w:pStyle w:val="5"/>
        <w:shd w:val="clear" w:color="auto" w:fill="FFFFFF"/>
        <w:bidi/>
        <w:spacing w:before="150" w:beforeAutospacing="0" w:after="150" w:afterAutospacing="0" w:line="544" w:lineRule="atLeast"/>
        <w:jc w:val="both"/>
        <w:rPr>
          <w:rStyle w:val="a5"/>
          <w:rFonts w:ascii="Traditional Arabic" w:hAnsi="Traditional Arabic" w:cs="Traditional Arabic"/>
          <w:smallCaps w:val="0"/>
          <w:color w:val="000000" w:themeColor="text1"/>
          <w:sz w:val="32"/>
          <w:szCs w:val="32"/>
          <w:rtl/>
        </w:rPr>
      </w:pPr>
      <w:r w:rsidRPr="002079AD">
        <w:rPr>
          <w:rFonts w:ascii="Traditional Arabic" w:hAnsi="Traditional Arabic" w:cs="Traditional Arabic"/>
          <w:color w:val="000000" w:themeColor="text1"/>
          <w:sz w:val="32"/>
          <w:szCs w:val="32"/>
          <w:rtl/>
        </w:rPr>
        <w:t>ودعى الحاضرين أن يبلغوا من بعدهم فقال : (</w:t>
      </w:r>
      <w:r w:rsidRPr="002079AD">
        <w:rPr>
          <w:rStyle w:val="a5"/>
          <w:rFonts w:ascii="Traditional Arabic" w:hAnsi="Traditional Arabic" w:cs="Traditional Arabic"/>
          <w:smallCaps w:val="0"/>
          <w:color w:val="000000" w:themeColor="text1"/>
          <w:sz w:val="32"/>
          <w:szCs w:val="32"/>
          <w:rtl/>
        </w:rPr>
        <w:t xml:space="preserve"> ألا فليبلغ الشاهد الغائب فرب مبلغ أوعى من سامع ورب حامل فقه إلى من هو أفقه ) </w:t>
      </w:r>
    </w:p>
    <w:p w:rsidR="00D17747" w:rsidRPr="002079AD" w:rsidRDefault="00D17747" w:rsidP="00D17747">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tl/>
        </w:rPr>
      </w:pPr>
      <w:r w:rsidRPr="002079AD">
        <w:rPr>
          <w:rStyle w:val="a5"/>
          <w:rFonts w:ascii="Traditional Arabic" w:hAnsi="Traditional Arabic" w:cs="Traditional Arabic"/>
          <w:smallCaps w:val="0"/>
          <w:color w:val="000000" w:themeColor="text1"/>
          <w:sz w:val="32"/>
          <w:szCs w:val="32"/>
          <w:rtl/>
        </w:rPr>
        <w:t xml:space="preserve"> </w:t>
      </w:r>
      <w:r w:rsidRPr="002079AD">
        <w:rPr>
          <w:rFonts w:ascii="Traditional Arabic" w:hAnsi="Traditional Arabic" w:cs="Traditional Arabic"/>
          <w:color w:val="000000" w:themeColor="text1"/>
          <w:sz w:val="32"/>
          <w:szCs w:val="32"/>
          <w:rtl/>
        </w:rPr>
        <w:t>الله أكبر الله أكبر , لا إله إلا الله , الله أكبر الله أكبر الله أكبر ولله الحمد</w:t>
      </w:r>
    </w:p>
    <w:p w:rsidR="00D17747" w:rsidRPr="002079AD" w:rsidRDefault="00D17747" w:rsidP="00D17747">
      <w:pPr>
        <w:pStyle w:val="5"/>
        <w:bidi/>
        <w:rPr>
          <w:rFonts w:ascii="Traditional Arabic" w:hAnsi="Traditional Arabic" w:cs="Traditional Arabic"/>
          <w:color w:val="000000" w:themeColor="text1"/>
          <w:sz w:val="32"/>
          <w:szCs w:val="32"/>
          <w:rtl/>
        </w:rPr>
      </w:pPr>
      <w:r w:rsidRPr="002079AD">
        <w:rPr>
          <w:rStyle w:val="a5"/>
          <w:rFonts w:ascii="Traditional Arabic" w:hAnsi="Traditional Arabic" w:cs="Traditional Arabic"/>
          <w:smallCaps w:val="0"/>
          <w:color w:val="000000" w:themeColor="text1"/>
          <w:sz w:val="32"/>
          <w:szCs w:val="32"/>
          <w:rtl/>
        </w:rPr>
        <w:t>عباد الله في هذا اليوم العظيم يبدأ المسلمون بصلاة العيد امتثالاً لقوله تعالى : (</w:t>
      </w:r>
      <w:r w:rsidRPr="002079AD">
        <w:rPr>
          <w:rFonts w:ascii="Traditional Arabic" w:hAnsi="Traditional Arabic" w:cs="Traditional Arabic"/>
          <w:color w:val="000000" w:themeColor="text1"/>
          <w:sz w:val="32"/>
          <w:szCs w:val="32"/>
          <w:rtl/>
        </w:rPr>
        <w:t>فَصَلِّ لِرَبِّكَ وَانْحَر</w:t>
      </w:r>
      <w:r w:rsidRPr="002079AD">
        <w:rPr>
          <w:rFonts w:ascii="Traditional Arabic" w:hAnsi="Traditional Arabic" w:cs="Traditional Arabic"/>
          <w:color w:val="000000" w:themeColor="text1"/>
          <w:sz w:val="32"/>
          <w:szCs w:val="32"/>
        </w:rPr>
        <w:t xml:space="preserve"> (</w:t>
      </w:r>
      <w:r w:rsidRPr="002079AD">
        <w:rPr>
          <w:rFonts w:ascii="Traditional Arabic" w:hAnsi="Traditional Arabic" w:cs="Traditional Arabic"/>
          <w:color w:val="000000" w:themeColor="text1"/>
          <w:sz w:val="32"/>
          <w:szCs w:val="32"/>
          <w:rtl/>
        </w:rPr>
        <w:t xml:space="preserve"> [الكوثر:2]</w:t>
      </w:r>
    </w:p>
    <w:p w:rsidR="00392B9E" w:rsidRPr="002079AD" w:rsidRDefault="00D17747" w:rsidP="00D17747">
      <w:pPr>
        <w:pStyle w:val="5"/>
        <w:bidi/>
        <w:rPr>
          <w:rStyle w:val="a5"/>
          <w:rFonts w:ascii="Traditional Arabic" w:hAnsi="Traditional Arabic" w:cs="Traditional Arabic"/>
          <w:smallCaps w:val="0"/>
          <w:color w:val="000000" w:themeColor="text1"/>
          <w:sz w:val="32"/>
          <w:szCs w:val="32"/>
          <w:rtl/>
        </w:rPr>
      </w:pPr>
      <w:r w:rsidRPr="002079AD">
        <w:rPr>
          <w:rFonts w:ascii="Traditional Arabic" w:hAnsi="Traditional Arabic" w:cs="Traditional Arabic"/>
          <w:color w:val="000000" w:themeColor="text1"/>
          <w:sz w:val="32"/>
          <w:szCs w:val="32"/>
          <w:rtl/>
        </w:rPr>
        <w:t>واتباعاً لهد</w:t>
      </w:r>
      <w:r w:rsidRPr="002079AD">
        <w:rPr>
          <w:rStyle w:val="a5"/>
          <w:rFonts w:ascii="Traditional Arabic" w:hAnsi="Traditional Arabic" w:cs="Traditional Arabic"/>
          <w:smallCaps w:val="0"/>
          <w:color w:val="000000" w:themeColor="text1"/>
          <w:sz w:val="32"/>
          <w:szCs w:val="32"/>
          <w:rtl/>
        </w:rPr>
        <w:t>ي النبي صلى الله عليه وسلم ففي حديث البراء بن عازب : (</w:t>
      </w:r>
      <w:r w:rsidRPr="002079AD">
        <w:rPr>
          <w:rFonts w:ascii="Traditional Arabic" w:hAnsi="Traditional Arabic" w:cs="Traditional Arabic"/>
          <w:color w:val="000000" w:themeColor="text1"/>
          <w:sz w:val="32"/>
          <w:szCs w:val="32"/>
          <w:shd w:val="clear" w:color="auto" w:fill="FFFFFF"/>
          <w:rtl/>
        </w:rPr>
        <w:t>خَطَبَنَا النبيُّ صَلَّى اللهُ عليه وسلَّمَ يَومَ النَّحْرِ، قَالَ: إنَّ أوَّلَ ما نَبْدَأُ به في يَومِنَا هذا أنْ نُصَلِّيَ، ثُمَّ نَرْجِعَ، فَنَنْحَرَ فمَن فَعَلَ ذلكَ فقَدْ أصَابَ سُنَّتَنَا، ومَن ذَبَحَ قَبْلَ أنْ يُصَلِّيَ، فإنَّما هو لَحْمٌ عَجَّلَهُ لأهْلِهِ ليسَ مِنَ النُّسُكِ في شيءٍ، فَقَامَ خَالِي أبو بُرْدَةَ بنُ نِيَارٍ، فَقَالَ: يا رَسولَ اللَّهِ، أنَا ذَبَحْتُ قَبْلَ أنْ أُصَلِّيَ وعِندِي جَذَعَةٌ خَيْرٌ مِن مُسِنَّةٍ قَالَ: اجْعَلْهَا مَكَانَهَا - أوْ قَالَ: اذْبَحْهَا - ولَنْ تَجْزِيَ جَذَعَةٌ عن أحَدٍ بَعْدَكَ</w:t>
      </w:r>
      <w:r w:rsidRPr="002079AD">
        <w:rPr>
          <w:rFonts w:ascii="Traditional Arabic" w:hAnsi="Traditional Arabic" w:cs="Traditional Arabic"/>
          <w:color w:val="000000" w:themeColor="text1"/>
          <w:sz w:val="32"/>
          <w:szCs w:val="32"/>
          <w:shd w:val="clear" w:color="auto" w:fill="FFFFFF"/>
        </w:rPr>
        <w:t>.</w:t>
      </w:r>
      <w:r w:rsidR="00392B9E" w:rsidRPr="002079AD">
        <w:rPr>
          <w:rStyle w:val="a5"/>
          <w:rFonts w:ascii="Traditional Arabic" w:hAnsi="Traditional Arabic" w:cs="Traditional Arabic"/>
          <w:smallCaps w:val="0"/>
          <w:color w:val="000000" w:themeColor="text1"/>
          <w:sz w:val="32"/>
          <w:szCs w:val="32"/>
          <w:rtl/>
        </w:rPr>
        <w:t xml:space="preserve"> صحيح البخاري</w:t>
      </w:r>
    </w:p>
    <w:p w:rsidR="0003491F" w:rsidRPr="002079AD" w:rsidRDefault="00392B9E" w:rsidP="00392B9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Style w:val="a5"/>
          <w:rFonts w:ascii="Traditional Arabic" w:hAnsi="Traditional Arabic" w:cs="Traditional Arabic"/>
          <w:smallCaps w:val="0"/>
          <w:color w:val="000000" w:themeColor="text1"/>
          <w:sz w:val="32"/>
          <w:szCs w:val="32"/>
          <w:rtl/>
        </w:rPr>
        <w:t>وطبق</w:t>
      </w:r>
      <w:r w:rsidR="002079AD" w:rsidRPr="002079AD">
        <w:rPr>
          <w:rStyle w:val="a5"/>
          <w:rFonts w:ascii="Traditional Arabic" w:hAnsi="Traditional Arabic" w:cs="Traditional Arabic"/>
          <w:smallCaps w:val="0"/>
          <w:color w:val="000000" w:themeColor="text1"/>
          <w:sz w:val="32"/>
          <w:szCs w:val="32"/>
          <w:rtl/>
        </w:rPr>
        <w:t xml:space="preserve"> ذلك بفعله فب</w:t>
      </w:r>
      <w:r w:rsidR="002079AD" w:rsidRPr="002079AD">
        <w:rPr>
          <w:rStyle w:val="a5"/>
          <w:rFonts w:ascii="Traditional Arabic" w:hAnsi="Traditional Arabic" w:cs="Traditional Arabic" w:hint="cs"/>
          <w:smallCaps w:val="0"/>
          <w:color w:val="000000" w:themeColor="text1"/>
          <w:sz w:val="32"/>
          <w:szCs w:val="32"/>
          <w:rtl/>
        </w:rPr>
        <w:t xml:space="preserve">عد أن أكمل الخطبة </w:t>
      </w:r>
      <w:r w:rsidRPr="002079AD">
        <w:rPr>
          <w:rStyle w:val="a5"/>
          <w:rFonts w:ascii="Traditional Arabic" w:hAnsi="Traditional Arabic" w:cs="Traditional Arabic"/>
          <w:smallCaps w:val="0"/>
          <w:color w:val="000000" w:themeColor="text1"/>
          <w:sz w:val="32"/>
          <w:szCs w:val="32"/>
          <w:rtl/>
        </w:rPr>
        <w:t>كما في حديث أن</w:t>
      </w:r>
      <w:r w:rsidR="002079AD" w:rsidRPr="002079AD">
        <w:rPr>
          <w:rStyle w:val="a5"/>
          <w:rFonts w:ascii="Traditional Arabic" w:hAnsi="Traditional Arabic" w:cs="Traditional Arabic" w:hint="cs"/>
          <w:smallCaps w:val="0"/>
          <w:color w:val="000000" w:themeColor="text1"/>
          <w:sz w:val="32"/>
          <w:szCs w:val="32"/>
          <w:rtl/>
        </w:rPr>
        <w:t>س بن مالك</w:t>
      </w:r>
      <w:r w:rsidRPr="002079AD">
        <w:rPr>
          <w:rStyle w:val="a5"/>
          <w:rFonts w:ascii="Traditional Arabic" w:hAnsi="Traditional Arabic" w:cs="Traditional Arabic"/>
          <w:smallCaps w:val="0"/>
          <w:color w:val="000000" w:themeColor="text1"/>
          <w:sz w:val="32"/>
          <w:szCs w:val="32"/>
          <w:rtl/>
        </w:rPr>
        <w:t xml:space="preserve"> رضي الله عنه قال: (</w:t>
      </w:r>
      <w:r w:rsidRPr="002079AD">
        <w:rPr>
          <w:rStyle w:val="search-keys"/>
          <w:rFonts w:ascii="Traditional Arabic" w:hAnsi="Traditional Arabic" w:cs="Traditional Arabic"/>
          <w:color w:val="000000" w:themeColor="text1"/>
          <w:sz w:val="32"/>
          <w:szCs w:val="32"/>
          <w:rtl/>
        </w:rPr>
        <w:t>ضحَّى</w:t>
      </w:r>
      <w:r w:rsidRPr="002079AD">
        <w:rPr>
          <w:rStyle w:val="edit-title"/>
          <w:rFonts w:ascii="Traditional Arabic" w:hAnsi="Traditional Arabic" w:cs="Traditional Arabic"/>
          <w:color w:val="000000" w:themeColor="text1"/>
          <w:sz w:val="32"/>
          <w:szCs w:val="32"/>
          <w:rtl/>
        </w:rPr>
        <w:t> رسولُ اللهِ صلَّى اللهُ عليه وسلَّم </w:t>
      </w:r>
      <w:r w:rsidRPr="002079AD">
        <w:rPr>
          <w:rStyle w:val="search-keys"/>
          <w:rFonts w:ascii="Traditional Arabic" w:hAnsi="Traditional Arabic" w:cs="Traditional Arabic"/>
          <w:color w:val="000000" w:themeColor="text1"/>
          <w:sz w:val="32"/>
          <w:szCs w:val="32"/>
          <w:rtl/>
        </w:rPr>
        <w:t>بكبشَينِ</w:t>
      </w:r>
      <w:r w:rsidRPr="002079AD">
        <w:rPr>
          <w:rStyle w:val="edit-title"/>
          <w:rFonts w:ascii="Traditional Arabic" w:hAnsi="Traditional Arabic" w:cs="Traditional Arabic"/>
          <w:color w:val="000000" w:themeColor="text1"/>
          <w:sz w:val="32"/>
          <w:szCs w:val="32"/>
          <w:rtl/>
        </w:rPr>
        <w:t> أملحَينِ </w:t>
      </w:r>
      <w:r w:rsidRPr="002079AD">
        <w:rPr>
          <w:rStyle w:val="search-keys"/>
          <w:rFonts w:ascii="Traditional Arabic" w:hAnsi="Traditional Arabic" w:cs="Traditional Arabic"/>
          <w:color w:val="000000" w:themeColor="text1"/>
          <w:sz w:val="32"/>
          <w:szCs w:val="32"/>
          <w:rtl/>
        </w:rPr>
        <w:t>أقرنَينِ</w:t>
      </w:r>
      <w:r w:rsidRPr="002079AD">
        <w:rPr>
          <w:rStyle w:val="edit-title"/>
          <w:rFonts w:ascii="Traditional Arabic" w:hAnsi="Traditional Arabic" w:cs="Traditional Arabic"/>
          <w:color w:val="000000" w:themeColor="text1"/>
          <w:sz w:val="32"/>
          <w:szCs w:val="32"/>
          <w:rtl/>
        </w:rPr>
        <w:t> </w:t>
      </w:r>
      <w:r w:rsidRPr="002079AD">
        <w:rPr>
          <w:rStyle w:val="search-keys"/>
          <w:rFonts w:ascii="Traditional Arabic" w:hAnsi="Traditional Arabic" w:cs="Traditional Arabic"/>
          <w:color w:val="000000" w:themeColor="text1"/>
          <w:sz w:val="32"/>
          <w:szCs w:val="32"/>
          <w:rtl/>
        </w:rPr>
        <w:t>قرَّب</w:t>
      </w:r>
      <w:r w:rsidRPr="002079AD">
        <w:rPr>
          <w:rStyle w:val="edit-title"/>
          <w:rFonts w:ascii="Traditional Arabic" w:hAnsi="Traditional Arabic" w:cs="Traditional Arabic"/>
          <w:color w:val="000000" w:themeColor="text1"/>
          <w:sz w:val="32"/>
          <w:szCs w:val="32"/>
          <w:rtl/>
        </w:rPr>
        <w:t> أحدَهما ، فقال : بسمِ اللهِ اللهم مِنكَ ولكَ ، هذا عن محمدٍ وأهلِ بيتِه ثم </w:t>
      </w:r>
      <w:r w:rsidRPr="002079AD">
        <w:rPr>
          <w:rStyle w:val="search-keys"/>
          <w:rFonts w:ascii="Traditional Arabic" w:hAnsi="Traditional Arabic" w:cs="Traditional Arabic"/>
          <w:color w:val="000000" w:themeColor="text1"/>
          <w:sz w:val="32"/>
          <w:szCs w:val="32"/>
          <w:rtl/>
        </w:rPr>
        <w:t>قرَّب</w:t>
      </w:r>
      <w:r w:rsidRPr="002079AD">
        <w:rPr>
          <w:rStyle w:val="edit-title"/>
          <w:rFonts w:ascii="Traditional Arabic" w:hAnsi="Traditional Arabic" w:cs="Traditional Arabic"/>
          <w:color w:val="000000" w:themeColor="text1"/>
          <w:sz w:val="32"/>
          <w:szCs w:val="32"/>
          <w:rtl/>
        </w:rPr>
        <w:t xml:space="preserve"> الآخَرَ ، فقال : بسمِ اللهِ اللهم مِنكَ ولكَ ، هذا عمَّن وحَّدكَ مِن أُمَّتي ) </w:t>
      </w:r>
    </w:p>
    <w:p w:rsidR="00392B9E" w:rsidRPr="002079AD" w:rsidRDefault="00392B9E"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 xml:space="preserve">فالأضحية سنة أبينا إبراهيم عليه السلام وسنة نبينا محمد صلى الله عليه وسلم وهي من بهيمة الأنعام ويشترط فيها أن تكون مسنة من الأبل والبقر والمعز يعني </w:t>
      </w:r>
      <w:r w:rsidR="00021B4B" w:rsidRPr="002079AD">
        <w:rPr>
          <w:rFonts w:ascii="Traditional Arabic" w:hAnsi="Traditional Arabic" w:cs="Traditional Arabic"/>
          <w:color w:val="000000" w:themeColor="text1"/>
          <w:sz w:val="32"/>
          <w:szCs w:val="32"/>
          <w:rtl/>
        </w:rPr>
        <w:t>ورقتين فأعلى بكلامنا وجذعة من الضأن.</w:t>
      </w:r>
    </w:p>
    <w:p w:rsidR="00021B4B" w:rsidRPr="002079AD"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ولا يجوز أن يضحى بالعوراء البين عورها ولا العجفاء ولا المريضة ولا العرجاء البين ظلعها.</w:t>
      </w:r>
    </w:p>
    <w:p w:rsidR="00021B4B" w:rsidRPr="002079AD"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ويجب الإخلاص فيها لقوله تعالى : (لَن يَنَالَ اللَّهَ لُحُومُهَا وَلَا دِمَاؤُهَا وَلَٰكِن يَنَالُهُ التَّقْوَىٰ مِنكُمْ ۚ كَذَٰلِكَ سَخَّرَهَا لَكُمْ لِتُكَبِّرُوا اللَّهَ عَلَىٰ مَا هَدَاكُمْ ۗ وَبَشِّرِ الْمُحْسِنِينَ ) [ الحج:37] , ووقت ذبح الأضحية يبدأ من بعد صلاة العيد يوم النحر ويمتد إلى غروب شمس اليوم الثالث عشر من ذي الحجة ويجوز الذبح ليلاً.</w:t>
      </w:r>
    </w:p>
    <w:p w:rsidR="00021B4B" w:rsidRPr="002079AD"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Pr>
      </w:pPr>
      <w:r w:rsidRPr="002079AD">
        <w:rPr>
          <w:rFonts w:ascii="Traditional Arabic" w:hAnsi="Traditional Arabic" w:cs="Traditional Arabic"/>
          <w:color w:val="000000" w:themeColor="text1"/>
          <w:sz w:val="32"/>
          <w:szCs w:val="32"/>
          <w:rtl/>
        </w:rPr>
        <w:t xml:space="preserve">ويسن أن يخرج للعيد الرجال والنساء حتى الحائض يشهدن الخير لحديث أم عطية </w:t>
      </w:r>
      <w:r w:rsidRPr="002079AD">
        <w:rPr>
          <w:rFonts w:ascii="Traditional Arabic" w:hAnsi="Traditional Arabic" w:cs="Traditional Arabic"/>
          <w:color w:val="000000" w:themeColor="text1"/>
          <w:sz w:val="32"/>
          <w:szCs w:val="32"/>
          <w:shd w:val="clear" w:color="auto" w:fill="FFFFFF"/>
          <w:rtl/>
        </w:rPr>
        <w:t>رَضِيَ اللهُ عنها قالت: (أَمرَنا- تعني النبيَّ صلَّى اللهُ عليه وسلَّم- أنْ نُخرِجَ في العيدينِ، العواتقَ</w:t>
      </w:r>
      <w:r w:rsidRPr="002079AD">
        <w:rPr>
          <w:rStyle w:val="tips2"/>
          <w:rFonts w:ascii="Traditional Arabic" w:hAnsi="Traditional Arabic" w:cs="Traditional Arabic"/>
          <w:color w:val="000000" w:themeColor="text1"/>
          <w:sz w:val="32"/>
          <w:szCs w:val="32"/>
          <w:shd w:val="clear" w:color="auto" w:fill="FFFFFF"/>
          <w:rtl/>
        </w:rPr>
        <w:t>  </w:t>
      </w:r>
      <w:r w:rsidRPr="002079AD">
        <w:rPr>
          <w:rStyle w:val="tips2"/>
          <w:rFonts w:ascii="Traditional Arabic" w:hAnsi="Traditional Arabic" w:cs="Traditional Arabic"/>
          <w:color w:val="000000" w:themeColor="text1"/>
          <w:sz w:val="32"/>
          <w:szCs w:val="32"/>
          <w:shd w:val="clear" w:color="auto" w:fill="FFFFFF"/>
          <w:vertAlign w:val="superscript"/>
        </w:rPr>
        <w:t>(6)</w:t>
      </w:r>
      <w:r w:rsidRPr="002079AD">
        <w:rPr>
          <w:rStyle w:val="tips2"/>
          <w:rFonts w:ascii="Traditional Arabic" w:hAnsi="Traditional Arabic" w:cs="Traditional Arabic"/>
          <w:color w:val="000000" w:themeColor="text1"/>
          <w:sz w:val="32"/>
          <w:szCs w:val="32"/>
          <w:shd w:val="clear" w:color="auto" w:fill="FFFFFF"/>
        </w:rPr>
        <w:t> </w:t>
      </w:r>
      <w:r w:rsidRPr="002079AD">
        <w:rPr>
          <w:rFonts w:ascii="Traditional Arabic" w:hAnsi="Traditional Arabic" w:cs="Traditional Arabic"/>
          <w:color w:val="000000" w:themeColor="text1"/>
          <w:sz w:val="32"/>
          <w:szCs w:val="32"/>
          <w:shd w:val="clear" w:color="auto" w:fill="FFFFFF"/>
          <w:rtl/>
        </w:rPr>
        <w:t>، وذواتِ الخدورِ</w:t>
      </w:r>
      <w:r w:rsidRPr="002079AD">
        <w:rPr>
          <w:rStyle w:val="tips2"/>
          <w:rFonts w:ascii="Traditional Arabic" w:hAnsi="Traditional Arabic" w:cs="Traditional Arabic"/>
          <w:color w:val="000000" w:themeColor="text1"/>
          <w:sz w:val="32"/>
          <w:szCs w:val="32"/>
          <w:shd w:val="clear" w:color="auto" w:fill="FFFFFF"/>
          <w:rtl/>
        </w:rPr>
        <w:t>  </w:t>
      </w:r>
      <w:r w:rsidRPr="002079AD">
        <w:rPr>
          <w:rStyle w:val="tips2"/>
          <w:rFonts w:ascii="Traditional Arabic" w:hAnsi="Traditional Arabic" w:cs="Traditional Arabic"/>
          <w:color w:val="000000" w:themeColor="text1"/>
          <w:sz w:val="32"/>
          <w:szCs w:val="32"/>
          <w:shd w:val="clear" w:color="auto" w:fill="FFFFFF"/>
          <w:vertAlign w:val="superscript"/>
        </w:rPr>
        <w:t>(7)</w:t>
      </w:r>
      <w:r w:rsidRPr="002079AD">
        <w:rPr>
          <w:rStyle w:val="tips2"/>
          <w:rFonts w:ascii="Traditional Arabic" w:hAnsi="Traditional Arabic" w:cs="Traditional Arabic"/>
          <w:color w:val="000000" w:themeColor="text1"/>
          <w:sz w:val="32"/>
          <w:szCs w:val="32"/>
          <w:shd w:val="clear" w:color="auto" w:fill="FFFFFF"/>
        </w:rPr>
        <w:t> </w:t>
      </w:r>
      <w:r w:rsidRPr="002079AD">
        <w:rPr>
          <w:rFonts w:ascii="Traditional Arabic" w:hAnsi="Traditional Arabic" w:cs="Traditional Arabic"/>
          <w:color w:val="000000" w:themeColor="text1"/>
          <w:sz w:val="32"/>
          <w:szCs w:val="32"/>
          <w:shd w:val="clear" w:color="auto" w:fill="FFFFFF"/>
          <w:rtl/>
        </w:rPr>
        <w:t>وأمَرَ الحُيَّضَ أن يعتزِلْنَ مُصلَّى المسلمينِ)، وفي روايةٍ: (كنَّا نُؤمَر أن نَخرُجَ يوم العيدِ، حتى تَخرُجَ البكرُ من خِدرهِا، وحتى يَخرجَ الحُيَّضُ فيكُنَّ خلفَ الناس، فيُكبِّرْنَ بتكبيرِهم، ويَدْعونَ بدعائِهم؛ يرجونَ بركةَ ذلك اليومِ وطُهرتَه</w:t>
      </w:r>
      <w:r w:rsidRPr="002079AD">
        <w:rPr>
          <w:rFonts w:ascii="Traditional Arabic" w:hAnsi="Traditional Arabic" w:cs="Traditional Arabic"/>
          <w:color w:val="000000" w:themeColor="text1"/>
          <w:sz w:val="32"/>
          <w:szCs w:val="32"/>
          <w:shd w:val="clear" w:color="auto" w:fill="FFFFFF"/>
        </w:rPr>
        <w:t xml:space="preserve"> </w:t>
      </w:r>
      <w:r w:rsidRPr="002079AD">
        <w:rPr>
          <w:rFonts w:ascii="Traditional Arabic" w:hAnsi="Traditional Arabic" w:cs="Traditional Arabic"/>
          <w:color w:val="000000" w:themeColor="text1"/>
          <w:sz w:val="32"/>
          <w:szCs w:val="32"/>
          <w:shd w:val="clear" w:color="auto" w:fill="FFFFFF"/>
          <w:rtl/>
        </w:rPr>
        <w:t>)</w:t>
      </w:r>
    </w:p>
    <w:p w:rsidR="0007736E" w:rsidRPr="002079AD"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t>ويظهر المسلمون في يوم العيد أعمال الخير من الصدقة وبر الوالدين وصلة الأرحام وتعهد المساكين وغير ذلك من أعمال البر.</w:t>
      </w:r>
    </w:p>
    <w:p w:rsidR="0007736E" w:rsidRPr="002079AD"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lastRenderedPageBreak/>
        <w:t>أقول قولي هذا واستغفر الله العظيم لي ولكم.</w:t>
      </w:r>
    </w:p>
    <w:p w:rsidR="0007736E" w:rsidRPr="002079AD" w:rsidRDefault="0007736E" w:rsidP="00660B30">
      <w:pPr>
        <w:pStyle w:val="5"/>
        <w:shd w:val="clear" w:color="auto" w:fill="FFFFFF"/>
        <w:bidi/>
        <w:spacing w:before="150" w:beforeAutospacing="0" w:after="150" w:afterAutospacing="0" w:line="544" w:lineRule="atLeast"/>
        <w:jc w:val="center"/>
        <w:rPr>
          <w:rFonts w:ascii="Traditional Arabic" w:hAnsi="Traditional Arabic" w:cs="Traditional Arabic"/>
          <w:color w:val="000000" w:themeColor="text1"/>
          <w:sz w:val="32"/>
          <w:szCs w:val="32"/>
          <w:u w:val="single"/>
          <w:shd w:val="clear" w:color="auto" w:fill="FFFFFF"/>
          <w:rtl/>
        </w:rPr>
      </w:pPr>
      <w:r w:rsidRPr="002079AD">
        <w:rPr>
          <w:rFonts w:ascii="Traditional Arabic" w:hAnsi="Traditional Arabic" w:cs="Traditional Arabic"/>
          <w:color w:val="000000" w:themeColor="text1"/>
          <w:sz w:val="32"/>
          <w:szCs w:val="32"/>
          <w:u w:val="single"/>
          <w:shd w:val="clear" w:color="auto" w:fill="FFFFFF"/>
          <w:rtl/>
        </w:rPr>
        <w:t>الخطبة الثانية</w:t>
      </w:r>
    </w:p>
    <w:p w:rsidR="0007736E" w:rsidRPr="002079AD"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t>الله أكبر , الله أكبر , الله أكبر , الله أكبر , الله أكبر , الله أكبر , الله أكبر.</w:t>
      </w:r>
    </w:p>
    <w:p w:rsidR="00D704F2" w:rsidRPr="002079AD"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t xml:space="preserve">الحمد لله الذي من على عباده بالوقوف بعرفات ومن عليهم بمغفرة الزلات ورفع الدرجات ووفقهم لذكره وشكره في المشعر الحرام والصلاة والسلام على من بعثه الله رحمة للعالمين وحج بأمته حجة الوداع فبين لهم مناسكهم وأمرهم بالتبليغ </w:t>
      </w:r>
      <w:r w:rsidR="00D704F2" w:rsidRPr="002079AD">
        <w:rPr>
          <w:rFonts w:ascii="Traditional Arabic" w:hAnsi="Traditional Arabic" w:cs="Traditional Arabic"/>
          <w:color w:val="000000" w:themeColor="text1"/>
          <w:sz w:val="32"/>
          <w:szCs w:val="32"/>
          <w:shd w:val="clear" w:color="auto" w:fill="FFFFFF"/>
          <w:rtl/>
        </w:rPr>
        <w:t>عنه .</w:t>
      </w:r>
    </w:p>
    <w:p w:rsidR="00D704F2" w:rsidRPr="002079AD" w:rsidRDefault="00D704F2" w:rsidP="00D704F2">
      <w:pPr>
        <w:pStyle w:val="5"/>
        <w:shd w:val="clear" w:color="auto" w:fill="FFFFFF"/>
        <w:bidi/>
        <w:spacing w:before="150" w:beforeAutospacing="0" w:after="150" w:afterAutospacing="0" w:line="544" w:lineRule="atLeast"/>
        <w:jc w:val="both"/>
        <w:rPr>
          <w:rStyle w:val="a5"/>
          <w:rFonts w:ascii="Traditional Arabic" w:hAnsi="Traditional Arabic" w:cs="Traditional Arabic"/>
          <w:color w:val="000000" w:themeColor="text1"/>
          <w:sz w:val="32"/>
          <w:szCs w:val="32"/>
        </w:rPr>
      </w:pPr>
      <w:r w:rsidRPr="002079AD">
        <w:rPr>
          <w:rFonts w:ascii="Traditional Arabic" w:hAnsi="Traditional Arabic" w:cs="Traditional Arabic"/>
          <w:color w:val="000000" w:themeColor="text1"/>
          <w:sz w:val="32"/>
          <w:szCs w:val="32"/>
          <w:rtl/>
        </w:rPr>
        <w:t>الله أكبر الله أكبر , لا إله إلا الله , الله أكبر الله أكبر الله أكبر ولله الحمد</w:t>
      </w:r>
    </w:p>
    <w:p w:rsidR="00D704F2" w:rsidRPr="002079AD" w:rsidRDefault="00D704F2"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shd w:val="clear" w:color="auto" w:fill="FFFFFF"/>
          <w:rtl/>
        </w:rPr>
        <w:t xml:space="preserve">عباد الله إن الحج هذا العام تم باحترازات محددة وعدد محدود بسبب وباء كورونا وقد وفق الله ولاة الأمر لاقامة ركن الحج بأعداد يسيرة لإقامة الشعيرة في </w:t>
      </w:r>
      <w:r w:rsidR="0007736E" w:rsidRPr="002079AD">
        <w:rPr>
          <w:rFonts w:ascii="Traditional Arabic" w:hAnsi="Traditional Arabic" w:cs="Traditional Arabic"/>
          <w:color w:val="000000" w:themeColor="text1"/>
          <w:sz w:val="32"/>
          <w:szCs w:val="32"/>
          <w:shd w:val="clear" w:color="auto" w:fill="FFFFFF"/>
          <w:rtl/>
        </w:rPr>
        <w:t xml:space="preserve"> </w:t>
      </w:r>
      <w:r w:rsidRPr="002079AD">
        <w:rPr>
          <w:rFonts w:ascii="Traditional Arabic" w:hAnsi="Traditional Arabic" w:cs="Traditional Arabic"/>
          <w:color w:val="000000" w:themeColor="text1"/>
          <w:sz w:val="32"/>
          <w:szCs w:val="32"/>
          <w:shd w:val="clear" w:color="auto" w:fill="FFFFFF"/>
          <w:rtl/>
        </w:rPr>
        <w:t>أمن صحي فجزاهم الله خيرا والمسلم والمسلمة لا يحرم الخير في الرخاء والشدة جاء في الصحيح (</w:t>
      </w:r>
      <w:r w:rsidRPr="002079AD">
        <w:rPr>
          <w:rStyle w:val="edit-title"/>
          <w:rFonts w:ascii="Traditional Arabic" w:hAnsi="Traditional Arabic" w:cs="Traditional Arabic"/>
          <w:color w:val="000000" w:themeColor="text1"/>
          <w:sz w:val="32"/>
          <w:szCs w:val="32"/>
          <w:rtl/>
        </w:rPr>
        <w:t>عَجَبًا لأَمْرِ المُؤْمِنِ، إنَّ أمْرَهُ كُلَّهُ خَيْرٌ، وليسَ ذاكَ لأَحَدٍ إلَّا لِلْمُؤْمِنِ، إنْ أصابَتْهُ سَرَّاءُ شَكَرَ، فَكانَ خَيْرًا له، وإنْ أصابَتْهُ ضَرَّاءُ، صَبَرَ فَكانَ خَيْرًا له)</w:t>
      </w:r>
      <w:r w:rsidRPr="002079AD">
        <w:rPr>
          <w:rStyle w:val="edit-title"/>
          <w:rFonts w:ascii="Traditional Arabic" w:hAnsi="Traditional Arabic" w:cs="Traditional Arabic"/>
          <w:color w:val="000000" w:themeColor="text1"/>
          <w:sz w:val="32"/>
          <w:szCs w:val="32"/>
        </w:rPr>
        <w:t>.</w:t>
      </w:r>
    </w:p>
    <w:p w:rsidR="00D704F2" w:rsidRPr="002079AD" w:rsidRDefault="00D704F2"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rtl/>
        </w:rPr>
      </w:pPr>
      <w:r w:rsidRPr="002079AD">
        <w:rPr>
          <w:rFonts w:ascii="Traditional Arabic" w:hAnsi="Traditional Arabic" w:cs="Traditional Arabic"/>
          <w:color w:val="000000" w:themeColor="text1"/>
          <w:sz w:val="32"/>
          <w:szCs w:val="32"/>
          <w:rtl/>
        </w:rPr>
        <w:t>فهنيئاً لمن يسر الله له الحج ونسأل الله أن يكون حجه مبروراً وسعيه مشكوراً وذنبه مغفوراً )</w:t>
      </w:r>
    </w:p>
    <w:p w:rsidR="00D704F2" w:rsidRPr="002079AD" w:rsidRDefault="00D704F2"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rtl/>
        </w:rPr>
        <w:t xml:space="preserve">وبشرى لمن كان معتاداً للحج </w:t>
      </w:r>
      <w:r w:rsidR="00660B30" w:rsidRPr="002079AD">
        <w:rPr>
          <w:rFonts w:ascii="Traditional Arabic" w:hAnsi="Traditional Arabic" w:cs="Traditional Arabic"/>
          <w:color w:val="000000" w:themeColor="text1"/>
          <w:sz w:val="32"/>
          <w:szCs w:val="32"/>
          <w:rtl/>
        </w:rPr>
        <w:t>فمنعه منه الوباء والإحترزات بأن أجره مكتوب كالحاج بنيته الصالحة وقد جاء في صحيح البخاري عن أبي موسى رضي الله عنه : (</w:t>
      </w:r>
      <w:r w:rsidR="00660B30" w:rsidRPr="002079AD">
        <w:rPr>
          <w:rFonts w:ascii="Traditional Arabic" w:hAnsi="Traditional Arabic" w:cs="Traditional Arabic"/>
          <w:color w:val="000000" w:themeColor="text1"/>
          <w:sz w:val="32"/>
          <w:szCs w:val="32"/>
          <w:shd w:val="clear" w:color="auto" w:fill="FFFFFF"/>
          <w:rtl/>
        </w:rPr>
        <w:t>سَمِعْتُ أبَا بُرْدَةَ، واصْطَحَبَ هو ويَزِيدُ بنُ أبِي كَبْشَةَ في سَفَرٍ، فَكانَ يَزِيدُ يَصُومُ في السَّفَرِ، فَقالَ له أبو بُرْدَةَ: سَمِعْتُ أبَا مُوسَى مِرَارًا يقولُ: قالَ رَسولُ اللَّهِ صَلَّى اللهُ عليه وسلَّمَ: إذَا مَرِضَ العَبْدُ، أوْ سَافَرَ، كُتِبَ له مِثْلُ ما كانَ يَعْمَلُ مُقِيمًا صَحِيحًا</w:t>
      </w:r>
      <w:r w:rsidR="00660B30" w:rsidRPr="002079AD">
        <w:rPr>
          <w:rFonts w:ascii="Traditional Arabic" w:hAnsi="Traditional Arabic" w:cs="Traditional Arabic"/>
          <w:color w:val="000000" w:themeColor="text1"/>
          <w:sz w:val="32"/>
          <w:szCs w:val="32"/>
          <w:shd w:val="clear" w:color="auto" w:fill="FFFFFF"/>
        </w:rPr>
        <w:t>.</w:t>
      </w:r>
      <w:r w:rsidR="00660B30" w:rsidRPr="002079AD">
        <w:rPr>
          <w:rFonts w:ascii="Traditional Arabic" w:hAnsi="Traditional Arabic" w:cs="Traditional Arabic"/>
          <w:color w:val="000000" w:themeColor="text1"/>
          <w:sz w:val="32"/>
          <w:szCs w:val="32"/>
          <w:shd w:val="clear" w:color="auto" w:fill="FFFFFF"/>
          <w:rtl/>
        </w:rPr>
        <w:t>)</w:t>
      </w:r>
    </w:p>
    <w:p w:rsidR="00660B30" w:rsidRPr="002079AD" w:rsidRDefault="00660B30"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2"/>
          <w:szCs w:val="32"/>
          <w:shd w:val="clear" w:color="auto" w:fill="FFFFFF"/>
          <w:rtl/>
        </w:rPr>
      </w:pPr>
      <w:r w:rsidRPr="002079AD">
        <w:rPr>
          <w:rFonts w:ascii="Traditional Arabic" w:hAnsi="Traditional Arabic" w:cs="Traditional Arabic"/>
          <w:color w:val="000000" w:themeColor="text1"/>
          <w:sz w:val="32"/>
          <w:szCs w:val="32"/>
          <w:shd w:val="clear" w:color="auto" w:fill="FFFFFF"/>
          <w:rtl/>
        </w:rPr>
        <w:t>ثم اعلموا رحمكم الله أن الله تعالى قد جمع لكم في هذا اليوم بين عيدين عيد الأضحى وعيد الأسبوع يوم الجمعة فمن</w:t>
      </w:r>
      <w:r w:rsidR="002079AD" w:rsidRPr="002079AD">
        <w:rPr>
          <w:rFonts w:ascii="Traditional Arabic" w:hAnsi="Traditional Arabic" w:cs="Traditional Arabic"/>
          <w:color w:val="000000" w:themeColor="text1"/>
          <w:sz w:val="32"/>
          <w:szCs w:val="32"/>
          <w:shd w:val="clear" w:color="auto" w:fill="FFFFFF"/>
          <w:rtl/>
        </w:rPr>
        <w:t xml:space="preserve"> حضر صلاة العيد وهو من المأمو</w:t>
      </w:r>
      <w:r w:rsidR="002079AD" w:rsidRPr="002079AD">
        <w:rPr>
          <w:rFonts w:ascii="Traditional Arabic" w:hAnsi="Traditional Arabic" w:cs="Traditional Arabic" w:hint="cs"/>
          <w:color w:val="000000" w:themeColor="text1"/>
          <w:sz w:val="32"/>
          <w:szCs w:val="32"/>
          <w:shd w:val="clear" w:color="auto" w:fill="FFFFFF"/>
          <w:rtl/>
        </w:rPr>
        <w:t>مين</w:t>
      </w:r>
      <w:r w:rsidRPr="002079AD">
        <w:rPr>
          <w:rFonts w:ascii="Traditional Arabic" w:hAnsi="Traditional Arabic" w:cs="Traditional Arabic"/>
          <w:color w:val="000000" w:themeColor="text1"/>
          <w:sz w:val="32"/>
          <w:szCs w:val="32"/>
          <w:shd w:val="clear" w:color="auto" w:fill="FFFFFF"/>
          <w:rtl/>
        </w:rPr>
        <w:t xml:space="preserve"> فلا حرج عليه أن يصلي الجمعة ظهراً أربع ركعات أما إمام الجامع فعليه أن يصلي الجمعة بمن حضر لقوله صلى الله عليه وسلم فإنا مجمعون وحضور من عذر يترك الجمعة للجمعة أولى كما هو هدي النبي</w:t>
      </w:r>
      <w:r w:rsidRPr="002079AD">
        <w:rPr>
          <w:rFonts w:ascii="Traditional Arabic" w:hAnsi="Traditional Arabic" w:cs="Traditional Arabic" w:hint="cs"/>
          <w:color w:val="000000" w:themeColor="text1"/>
          <w:sz w:val="32"/>
          <w:szCs w:val="32"/>
          <w:shd w:val="clear" w:color="auto" w:fill="FFFFFF"/>
          <w:rtl/>
        </w:rPr>
        <w:t>.</w:t>
      </w:r>
    </w:p>
    <w:p w:rsidR="00660B30" w:rsidRPr="002079AD" w:rsidRDefault="00660B30" w:rsidP="00660B30">
      <w:pPr>
        <w:spacing w:line="240" w:lineRule="auto"/>
        <w:rPr>
          <w:rFonts w:ascii="Traditional Arabic" w:hAnsi="Traditional Arabic" w:cs="Traditional Arabic"/>
          <w:b/>
          <w:bCs/>
          <w:color w:val="000000" w:themeColor="text1"/>
          <w:sz w:val="32"/>
          <w:szCs w:val="32"/>
        </w:rPr>
      </w:pPr>
      <w:r w:rsidRPr="002079AD">
        <w:rPr>
          <w:rFonts w:ascii="Traditional Arabic" w:hAnsi="Traditional Arabic" w:cs="Traditional Arabic"/>
          <w:b/>
          <w:bCs/>
          <w:color w:val="000000" w:themeColor="text1"/>
          <w:sz w:val="32"/>
          <w:szCs w:val="32"/>
          <w:rtl/>
        </w:rPr>
        <w:t>وصلوا وسلموا على رسول الله صلوات الله وسلامه عليه فقد أمركم الله بذالك في كتابه حيث قال " إن الله وملائكته يصلون على النبي يا أيها الذين امنوا صلوا عليه وسلموا تسليما " وقد قال صلى الله عليه وسلم من صلى عليه صلاة واحدة صلى الله له بها عشرا اللهم صلي وسلم وبارك على عبدك ورسولك محمد وخلفائه الراشدين أبي بكر وعمر وعثمان وعلي وعن سائر أصحابه والتابعين ومن تبعهم بإحسان إلى يوم الدين و</w:t>
      </w:r>
      <w:r w:rsidRPr="002079AD">
        <w:rPr>
          <w:rFonts w:ascii="Traditional Arabic" w:hAnsi="Traditional Arabic" w:cs="Traditional Arabic" w:hint="cs"/>
          <w:b/>
          <w:bCs/>
          <w:color w:val="000000" w:themeColor="text1"/>
          <w:sz w:val="32"/>
          <w:szCs w:val="32"/>
          <w:rtl/>
        </w:rPr>
        <w:t>اب</w:t>
      </w:r>
      <w:r w:rsidRPr="002079AD">
        <w:rPr>
          <w:rFonts w:ascii="Traditional Arabic" w:hAnsi="Traditional Arabic" w:cs="Traditional Arabic"/>
          <w:b/>
          <w:bCs/>
          <w:color w:val="000000" w:themeColor="text1"/>
          <w:sz w:val="32"/>
          <w:szCs w:val="32"/>
          <w:rtl/>
        </w:rPr>
        <w:t>ع</w:t>
      </w:r>
      <w:r w:rsidRPr="002079AD">
        <w:rPr>
          <w:rFonts w:ascii="Traditional Arabic" w:hAnsi="Traditional Arabic" w:cs="Traditional Arabic" w:hint="cs"/>
          <w:b/>
          <w:bCs/>
          <w:color w:val="000000" w:themeColor="text1"/>
          <w:sz w:val="32"/>
          <w:szCs w:val="32"/>
          <w:rtl/>
        </w:rPr>
        <w:t>ث</w:t>
      </w:r>
      <w:r w:rsidRPr="002079AD">
        <w:rPr>
          <w:rFonts w:ascii="Traditional Arabic" w:hAnsi="Traditional Arabic" w:cs="Traditional Arabic"/>
          <w:b/>
          <w:bCs/>
          <w:color w:val="000000" w:themeColor="text1"/>
          <w:sz w:val="32"/>
          <w:szCs w:val="32"/>
          <w:rtl/>
        </w:rPr>
        <w:t xml:space="preserve">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وموتا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w:t>
      </w:r>
      <w:r w:rsidRPr="002079AD">
        <w:rPr>
          <w:rFonts w:ascii="Traditional Arabic" w:hAnsi="Traditional Arabic" w:cs="Traditional Arabic"/>
          <w:b/>
          <w:bCs/>
          <w:color w:val="000000" w:themeColor="text1"/>
          <w:sz w:val="32"/>
          <w:szCs w:val="32"/>
          <w:rtl/>
        </w:rPr>
        <w:lastRenderedPageBreak/>
        <w:t>أحفظه بحفظك و أكلأه برعايتك واجعل عمله برضاك</w:t>
      </w:r>
      <w:r w:rsidR="002079AD" w:rsidRPr="002079AD">
        <w:rPr>
          <w:rFonts w:ascii="Traditional Arabic" w:hAnsi="Traditional Arabic" w:cs="Traditional Arabic"/>
          <w:b/>
          <w:bCs/>
          <w:color w:val="000000" w:themeColor="text1"/>
          <w:sz w:val="32"/>
          <w:szCs w:val="32"/>
          <w:rtl/>
        </w:rPr>
        <w:t xml:space="preserve"> يا رب العالمين اللهم ووفق </w:t>
      </w:r>
      <w:r w:rsidR="002079AD" w:rsidRPr="002079AD">
        <w:rPr>
          <w:rFonts w:ascii="Traditional Arabic" w:hAnsi="Traditional Arabic" w:cs="Traditional Arabic" w:hint="cs"/>
          <w:b/>
          <w:bCs/>
          <w:color w:val="000000" w:themeColor="text1"/>
          <w:sz w:val="32"/>
          <w:szCs w:val="32"/>
          <w:rtl/>
        </w:rPr>
        <w:t>ولي عهده</w:t>
      </w:r>
      <w:r w:rsidRPr="002079AD">
        <w:rPr>
          <w:rFonts w:ascii="Traditional Arabic" w:hAnsi="Traditional Arabic" w:cs="Traditional Arabic"/>
          <w:b/>
          <w:bCs/>
          <w:color w:val="000000" w:themeColor="text1"/>
          <w:sz w:val="32"/>
          <w:szCs w:val="32"/>
          <w:rtl/>
        </w:rPr>
        <w:t xml:space="preserve"> وكل من أزرهم على الحق يا رب العالمين اللهم ووفق أ</w:t>
      </w:r>
      <w:r w:rsidRPr="002079AD">
        <w:rPr>
          <w:rFonts w:ascii="Traditional Arabic" w:hAnsi="Traditional Arabic" w:cs="Traditional Arabic" w:hint="cs"/>
          <w:b/>
          <w:bCs/>
          <w:color w:val="000000" w:themeColor="text1"/>
          <w:sz w:val="32"/>
          <w:szCs w:val="32"/>
          <w:rtl/>
        </w:rPr>
        <w:t>ئ</w:t>
      </w:r>
      <w:r w:rsidRPr="002079AD">
        <w:rPr>
          <w:rFonts w:ascii="Traditional Arabic" w:hAnsi="Traditional Arabic" w:cs="Traditional Arabic"/>
          <w:b/>
          <w:bCs/>
          <w:color w:val="000000" w:themeColor="text1"/>
          <w:sz w:val="32"/>
          <w:szCs w:val="32"/>
          <w:rtl/>
        </w:rPr>
        <w:t>مت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r w:rsidR="002079AD">
        <w:rPr>
          <w:rFonts w:ascii="Traditional Arabic" w:hAnsi="Traditional Arabic" w:cs="Traditional Arabic" w:hint="cs"/>
          <w:b/>
          <w:bCs/>
          <w:color w:val="000000" w:themeColor="text1"/>
          <w:sz w:val="32"/>
          <w:szCs w:val="32"/>
          <w:rtl/>
        </w:rPr>
        <w:t>.</w:t>
      </w:r>
      <w:r w:rsidRPr="002079AD">
        <w:rPr>
          <w:rFonts w:ascii="Traditional Arabic" w:hAnsi="Traditional Arabic" w:cs="Traditional Arabic"/>
          <w:b/>
          <w:bCs/>
          <w:color w:val="000000" w:themeColor="text1"/>
          <w:sz w:val="32"/>
          <w:szCs w:val="32"/>
          <w:rtl/>
        </w:rPr>
        <w:t xml:space="preserve"> </w:t>
      </w:r>
    </w:p>
    <w:p w:rsidR="00660B30" w:rsidRPr="00660B30" w:rsidRDefault="00660B30"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r w:rsidRPr="00660B30">
        <w:rPr>
          <w:rFonts w:ascii="Traditional Arabic" w:hAnsi="Traditional Arabic" w:cs="Traditional Arabic"/>
          <w:color w:val="000000" w:themeColor="text1"/>
          <w:sz w:val="36"/>
          <w:szCs w:val="36"/>
          <w:shd w:val="clear" w:color="auto" w:fill="FFFFFF"/>
          <w:rtl/>
        </w:rPr>
        <w:t xml:space="preserve">  </w:t>
      </w:r>
    </w:p>
    <w:p w:rsidR="0007736E" w:rsidRPr="00660B30" w:rsidRDefault="0007736E" w:rsidP="00D704F2">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7736E" w:rsidRPr="00660B30"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7736E" w:rsidRPr="00660B30" w:rsidRDefault="0007736E" w:rsidP="0007736E">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tl/>
        </w:rPr>
      </w:pPr>
    </w:p>
    <w:p w:rsidR="00021B4B" w:rsidRPr="00660B30" w:rsidRDefault="00021B4B" w:rsidP="00021B4B">
      <w:pPr>
        <w:pStyle w:val="5"/>
        <w:shd w:val="clear" w:color="auto" w:fill="FFFFFF"/>
        <w:bidi/>
        <w:spacing w:before="150" w:beforeAutospacing="0" w:after="150" w:afterAutospacing="0" w:line="544" w:lineRule="atLeast"/>
        <w:jc w:val="both"/>
        <w:rPr>
          <w:rFonts w:ascii="Traditional Arabic" w:hAnsi="Traditional Arabic" w:cs="Traditional Arabic"/>
          <w:color w:val="000000" w:themeColor="text1"/>
          <w:sz w:val="36"/>
          <w:szCs w:val="36"/>
        </w:rPr>
      </w:pPr>
    </w:p>
    <w:sectPr w:rsidR="00021B4B" w:rsidRPr="00660B30" w:rsidSect="0003491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altName w:val="Arial"/>
    <w:panose1 w:val="020B0604020202020204"/>
    <w:charset w:val="00"/>
    <w:family w:val="roman"/>
    <w:pitch w:val="variable"/>
    <w:sig w:usb0="00002003" w:usb1="80000000" w:usb2="00000008" w:usb3="00000000" w:csb0="00000041"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91F"/>
    <w:rsid w:val="00021B4B"/>
    <w:rsid w:val="0003491F"/>
    <w:rsid w:val="0007736E"/>
    <w:rsid w:val="000C7BBB"/>
    <w:rsid w:val="002079AD"/>
    <w:rsid w:val="00392B9E"/>
    <w:rsid w:val="00447992"/>
    <w:rsid w:val="00535441"/>
    <w:rsid w:val="005B3916"/>
    <w:rsid w:val="00660B30"/>
    <w:rsid w:val="0066487A"/>
    <w:rsid w:val="00A640BD"/>
    <w:rsid w:val="00D17747"/>
    <w:rsid w:val="00D219D4"/>
    <w:rsid w:val="00D62D83"/>
    <w:rsid w:val="00D704F2"/>
    <w:rsid w:val="00E918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FBA051-6A6E-4DF3-8679-0FF5ACB7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D62D8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2D83"/>
    <w:rPr>
      <w:rFonts w:ascii="Times New Roman" w:eastAsia="Times New Roman" w:hAnsi="Times New Roman" w:cs="Times New Roman"/>
      <w:b/>
      <w:bCs/>
      <w:sz w:val="20"/>
      <w:szCs w:val="20"/>
    </w:rPr>
  </w:style>
  <w:style w:type="character" w:customStyle="1" w:styleId="edit-title">
    <w:name w:val="edit-title"/>
    <w:basedOn w:val="a0"/>
    <w:rsid w:val="00D62D83"/>
  </w:style>
  <w:style w:type="character" w:customStyle="1" w:styleId="search-keys">
    <w:name w:val="search-keys"/>
    <w:basedOn w:val="a0"/>
    <w:rsid w:val="00D62D83"/>
  </w:style>
  <w:style w:type="paragraph" w:styleId="a3">
    <w:name w:val="Balloon Text"/>
    <w:basedOn w:val="a"/>
    <w:link w:val="Char"/>
    <w:uiPriority w:val="99"/>
    <w:semiHidden/>
    <w:unhideWhenUsed/>
    <w:rsid w:val="00D62D83"/>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D62D83"/>
    <w:rPr>
      <w:rFonts w:ascii="Tahoma" w:hAnsi="Tahoma" w:cs="Tahoma"/>
      <w:sz w:val="18"/>
      <w:szCs w:val="18"/>
    </w:rPr>
  </w:style>
  <w:style w:type="character" w:styleId="a4">
    <w:name w:val="Strong"/>
    <w:basedOn w:val="a0"/>
    <w:uiPriority w:val="22"/>
    <w:qFormat/>
    <w:rsid w:val="00D62D83"/>
    <w:rPr>
      <w:b/>
      <w:bCs/>
    </w:rPr>
  </w:style>
  <w:style w:type="character" w:styleId="a5">
    <w:name w:val="Subtle Reference"/>
    <w:basedOn w:val="a0"/>
    <w:uiPriority w:val="31"/>
    <w:qFormat/>
    <w:rsid w:val="00D62D83"/>
    <w:rPr>
      <w:smallCaps/>
      <w:color w:val="5A5A5A" w:themeColor="text1" w:themeTint="A5"/>
    </w:rPr>
  </w:style>
  <w:style w:type="character" w:customStyle="1" w:styleId="tips2">
    <w:name w:val="tips2"/>
    <w:basedOn w:val="a0"/>
    <w:rsid w:val="0002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561666">
      <w:bodyDiv w:val="1"/>
      <w:marLeft w:val="0"/>
      <w:marRight w:val="0"/>
      <w:marTop w:val="0"/>
      <w:marBottom w:val="0"/>
      <w:divBdr>
        <w:top w:val="none" w:sz="0" w:space="0" w:color="auto"/>
        <w:left w:val="none" w:sz="0" w:space="0" w:color="auto"/>
        <w:bottom w:val="none" w:sz="0" w:space="0" w:color="auto"/>
        <w:right w:val="none" w:sz="0" w:space="0" w:color="auto"/>
      </w:divBdr>
    </w:div>
    <w:div w:id="650477079">
      <w:bodyDiv w:val="1"/>
      <w:marLeft w:val="0"/>
      <w:marRight w:val="0"/>
      <w:marTop w:val="0"/>
      <w:marBottom w:val="0"/>
      <w:divBdr>
        <w:top w:val="none" w:sz="0" w:space="0" w:color="auto"/>
        <w:left w:val="none" w:sz="0" w:space="0" w:color="auto"/>
        <w:bottom w:val="none" w:sz="0" w:space="0" w:color="auto"/>
        <w:right w:val="none" w:sz="0" w:space="0" w:color="auto"/>
      </w:divBdr>
    </w:div>
    <w:div w:id="960381881">
      <w:bodyDiv w:val="1"/>
      <w:marLeft w:val="0"/>
      <w:marRight w:val="0"/>
      <w:marTop w:val="0"/>
      <w:marBottom w:val="0"/>
      <w:divBdr>
        <w:top w:val="none" w:sz="0" w:space="0" w:color="auto"/>
        <w:left w:val="none" w:sz="0" w:space="0" w:color="auto"/>
        <w:bottom w:val="none" w:sz="0" w:space="0" w:color="auto"/>
        <w:right w:val="none" w:sz="0" w:space="0" w:color="auto"/>
      </w:divBdr>
    </w:div>
    <w:div w:id="1263144581">
      <w:bodyDiv w:val="1"/>
      <w:marLeft w:val="0"/>
      <w:marRight w:val="0"/>
      <w:marTop w:val="0"/>
      <w:marBottom w:val="0"/>
      <w:divBdr>
        <w:top w:val="none" w:sz="0" w:space="0" w:color="auto"/>
        <w:left w:val="none" w:sz="0" w:space="0" w:color="auto"/>
        <w:bottom w:val="none" w:sz="0" w:space="0" w:color="auto"/>
        <w:right w:val="none" w:sz="0" w:space="0" w:color="auto"/>
      </w:divBdr>
    </w:div>
    <w:div w:id="1265502817">
      <w:bodyDiv w:val="1"/>
      <w:marLeft w:val="0"/>
      <w:marRight w:val="0"/>
      <w:marTop w:val="0"/>
      <w:marBottom w:val="0"/>
      <w:divBdr>
        <w:top w:val="none" w:sz="0" w:space="0" w:color="auto"/>
        <w:left w:val="none" w:sz="0" w:space="0" w:color="auto"/>
        <w:bottom w:val="none" w:sz="0" w:space="0" w:color="auto"/>
        <w:right w:val="none" w:sz="0" w:space="0" w:color="auto"/>
      </w:divBdr>
    </w:div>
    <w:div w:id="1828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جواهر مدخلي</cp:lastModifiedBy>
  <cp:revision>2</cp:revision>
  <dcterms:created xsi:type="dcterms:W3CDTF">2021-07-18T23:32:00Z</dcterms:created>
  <dcterms:modified xsi:type="dcterms:W3CDTF">2021-07-18T23:32:00Z</dcterms:modified>
</cp:coreProperties>
</file>